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B602" w14:textId="77777777" w:rsidR="007A790F" w:rsidRPr="007A790F" w:rsidRDefault="007A790F" w:rsidP="007A790F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7A790F">
        <w:rPr>
          <w:rFonts w:ascii="Century Gothic" w:hAnsi="Century Gothic"/>
          <w:b/>
          <w:bCs/>
          <w:sz w:val="40"/>
          <w:szCs w:val="40"/>
        </w:rPr>
        <w:t xml:space="preserve">Orange Level </w:t>
      </w:r>
    </w:p>
    <w:p w14:paraId="646816E1" w14:textId="6027C235" w:rsidR="0017328C" w:rsidRPr="007A790F" w:rsidRDefault="007A790F" w:rsidP="007A790F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7A790F">
        <w:rPr>
          <w:rFonts w:ascii="Century Gothic" w:hAnsi="Century Gothic"/>
          <w:sz w:val="40"/>
          <w:szCs w:val="40"/>
          <w:u w:val="single"/>
        </w:rPr>
        <w:t>Things to Consider</w:t>
      </w:r>
      <w:r w:rsidR="00DB7F71">
        <w:rPr>
          <w:rFonts w:ascii="Century Gothic" w:hAnsi="Century Gothic"/>
          <w:sz w:val="40"/>
          <w:szCs w:val="40"/>
          <w:u w:val="single"/>
        </w:rPr>
        <w:t xml:space="preserve"> or Know</w:t>
      </w:r>
    </w:p>
    <w:p w14:paraId="3CE4E713" w14:textId="76DAE12E" w:rsidR="007A790F" w:rsidRPr="007A790F" w:rsidRDefault="007A790F" w:rsidP="007A790F">
      <w:pPr>
        <w:pStyle w:val="xxmsonormal"/>
        <w:numPr>
          <w:ilvl w:val="0"/>
          <w:numId w:val="1"/>
        </w:numPr>
        <w:shd w:val="clear" w:color="auto" w:fill="F2F2F2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 Masks are to be worn by students everywhere but in PE – outside play as well.</w:t>
      </w:r>
    </w:p>
    <w:p w14:paraId="34819B1F" w14:textId="3032D091" w:rsidR="007A790F" w:rsidRPr="007A790F" w:rsidRDefault="007A790F" w:rsidP="007A790F">
      <w:pPr>
        <w:pStyle w:val="xxmsonormal"/>
        <w:numPr>
          <w:ilvl w:val="0"/>
          <w:numId w:val="1"/>
        </w:numPr>
        <w:shd w:val="clear" w:color="auto" w:fill="F2F2F2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Teachers wear masks all the time as well.  Use </w:t>
      </w:r>
      <w:proofErr w:type="spellStart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Youtube</w:t>
      </w:r>
      <w:proofErr w:type="spellEnd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Books or CDs for read </w:t>
      </w:r>
      <w:proofErr w:type="spellStart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alouds</w:t>
      </w:r>
      <w:proofErr w:type="spellEnd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since it might help give your voice a break.</w:t>
      </w:r>
    </w:p>
    <w:p w14:paraId="6B28B838" w14:textId="2CB98323" w:rsidR="007A790F" w:rsidRPr="007A790F" w:rsidRDefault="007A790F" w:rsidP="007A790F">
      <w:pPr>
        <w:pStyle w:val="xxmsonormal"/>
        <w:numPr>
          <w:ilvl w:val="0"/>
          <w:numId w:val="1"/>
        </w:numPr>
        <w:shd w:val="clear" w:color="auto" w:fill="F2F2F2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Spread out mask breaks....snack, water, lunch, silent reading </w:t>
      </w:r>
      <w:proofErr w:type="spellStart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etc</w:t>
      </w:r>
      <w:proofErr w:type="spellEnd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since they can have them off for silent stuff/eating.  It still needs to be separating bodies as much as you can though. </w:t>
      </w:r>
    </w:p>
    <w:p w14:paraId="143032E2" w14:textId="2B4419BB" w:rsidR="007A790F" w:rsidRPr="007A790F" w:rsidRDefault="007A790F" w:rsidP="007A790F">
      <w:pPr>
        <w:pStyle w:val="xxmsonormal"/>
        <w:numPr>
          <w:ilvl w:val="0"/>
          <w:numId w:val="1"/>
        </w:numPr>
        <w:shd w:val="clear" w:color="auto" w:fill="F2F2F2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Clipboards so half the seated kids could spread out to their own spots during the silent writing activities.  Then they could take off their mask for a break.</w:t>
      </w:r>
    </w:p>
    <w:p w14:paraId="181CC95E" w14:textId="6AA84E86" w:rsidR="007A790F" w:rsidRPr="007A790F" w:rsidRDefault="007A790F" w:rsidP="007A790F">
      <w:pPr>
        <w:pStyle w:val="xxmsonormal"/>
        <w:numPr>
          <w:ilvl w:val="0"/>
          <w:numId w:val="1"/>
        </w:numPr>
        <w:shd w:val="clear" w:color="auto" w:fill="F2F2F2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Separated spot for a mask break if some kids found it hard and they could go there for a short timed sit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.</w:t>
      </w:r>
    </w:p>
    <w:p w14:paraId="3275DEBD" w14:textId="7B1F8731" w:rsidR="007A790F" w:rsidRPr="007A790F" w:rsidRDefault="007A790F" w:rsidP="007A790F">
      <w:pPr>
        <w:pStyle w:val="xxmsonormal"/>
        <w:numPr>
          <w:ilvl w:val="0"/>
          <w:numId w:val="1"/>
        </w:numPr>
        <w:shd w:val="clear" w:color="auto" w:fill="F2F2F2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Multiple masks.... switch at lunch with the old one going in </w:t>
      </w:r>
      <w:proofErr w:type="spellStart"/>
      <w:r w:rsidR="00CC1B0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lunch</w:t>
      </w: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kit</w:t>
      </w:r>
      <w:proofErr w:type="spellEnd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at lunch to go home. </w:t>
      </w:r>
      <w:r w:rsidR="002E03AB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I even mentioned to the home to send 3 so that if condensation happens after </w:t>
      </w:r>
      <w:r w:rsidR="00781279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outside play, then the teacher can use discretion and change then too.</w:t>
      </w:r>
    </w:p>
    <w:p w14:paraId="14E833F6" w14:textId="608FF0D8" w:rsidR="007A790F" w:rsidRPr="007A790F" w:rsidRDefault="007A790F" w:rsidP="007A790F">
      <w:pPr>
        <w:pStyle w:val="xxmsonormal"/>
        <w:numPr>
          <w:ilvl w:val="0"/>
          <w:numId w:val="1"/>
        </w:numPr>
        <w:shd w:val="clear" w:color="auto" w:fill="F2F2F2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If you did have desks, put them individual and not in groupings where students faced each other.</w:t>
      </w:r>
      <w:r w:rsidR="00781279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 Spread out when you can.</w:t>
      </w:r>
    </w:p>
    <w:p w14:paraId="2B1E2ACD" w14:textId="3A5DF24F" w:rsidR="007A790F" w:rsidRPr="007A790F" w:rsidRDefault="007A790F" w:rsidP="007A790F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Up the </w:t>
      </w:r>
      <w:r w:rsidR="00781279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washing/</w:t>
      </w: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hand sanitizing even more if that is possible. </w:t>
      </w:r>
      <w:r w:rsidR="00781279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Borrow those books again to do the hygiene talks and mask importance talks.  Review.</w:t>
      </w: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 </w:t>
      </w:r>
    </w:p>
    <w:p w14:paraId="58CC2724" w14:textId="77777777" w:rsidR="00781279" w:rsidRPr="00781279" w:rsidRDefault="007A790F" w:rsidP="007A790F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Consider reducing sharing of items even more giving individual </w:t>
      </w:r>
      <w:proofErr w:type="spellStart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manips</w:t>
      </w:r>
      <w:proofErr w:type="spellEnd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and toys </w:t>
      </w:r>
      <w:proofErr w:type="spellStart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etc</w:t>
      </w:r>
      <w:proofErr w:type="spellEnd"/>
      <w:r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so that they could break away to more independent activities. </w:t>
      </w:r>
    </w:p>
    <w:p w14:paraId="4DB438D3" w14:textId="67E3C3B5" w:rsidR="00417476" w:rsidRPr="00417476" w:rsidRDefault="00C9348B" w:rsidP="007A790F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If parent has told you that they are fearful and keeping them home, we are not </w:t>
      </w:r>
      <w:r w:rsidRPr="00A557A4">
        <w:rPr>
          <w:rFonts w:ascii="Century Gothic" w:hAnsi="Century Gothic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C0C0C0"/>
        </w:rPr>
        <w:t>required</w:t>
      </w:r>
      <w:r w:rsidR="00417476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to provide work or virtually teach.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It is not to be a burden on the teacher. </w:t>
      </w:r>
    </w:p>
    <w:p w14:paraId="3F5CCA6C" w14:textId="78B35FE4" w:rsidR="007A790F" w:rsidRPr="009306A6" w:rsidRDefault="00417476" w:rsidP="007A790F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ALL meetings on TEAMS in Orange where you can – that is even 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with a group of 2-3.</w:t>
      </w: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 </w:t>
      </w:r>
      <w:r w:rsidR="007A790F" w:rsidRPr="007A790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 </w:t>
      </w:r>
    </w:p>
    <w:p w14:paraId="35C87C7D" w14:textId="44DCBBBE" w:rsidR="009306A6" w:rsidRPr="003F79F1" w:rsidRDefault="009306A6" w:rsidP="00CC0A6B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Sanitize those outside play bins </w:t>
      </w:r>
      <w:proofErr w:type="spellStart"/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everyday</w:t>
      </w:r>
      <w:proofErr w:type="spellEnd"/>
      <w:r w:rsidR="00CC0A6B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!</w:t>
      </w:r>
    </w:p>
    <w:p w14:paraId="631B4E26" w14:textId="139D4D86" w:rsidR="003F79F1" w:rsidRPr="003F79F1" w:rsidRDefault="003F79F1" w:rsidP="003F79F1">
      <w:pPr>
        <w:pStyle w:val="xxmsonormal"/>
        <w:numPr>
          <w:ilvl w:val="0"/>
          <w:numId w:val="1"/>
        </w:numPr>
        <w:shd w:val="clear" w:color="auto" w:fill="BFBFBF" w:themeFill="background1" w:themeFillShade="B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C77A09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Casuals need to be 2m away if eating in a class.  </w:t>
      </w:r>
    </w:p>
    <w:p w14:paraId="486C9FDD" w14:textId="0DA99863" w:rsidR="00CE405A" w:rsidRDefault="00CC0A6B" w:rsidP="00E42F21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Packets will be coming home on Monday.  Told parents to keep in a safe place as we may use them in June for review if we are lucky enough NOT to go into RED. </w:t>
      </w:r>
    </w:p>
    <w:p w14:paraId="3E47BA8C" w14:textId="574213CE" w:rsidR="00E42F21" w:rsidRPr="00E42F21" w:rsidRDefault="00E42F21" w:rsidP="00E42F21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DD2943">
        <w:rPr>
          <w:rFonts w:ascii="Century Gothic" w:hAnsi="Century Gothic" w:cs="Calibri"/>
          <w:b/>
          <w:bCs/>
          <w:color w:val="000000"/>
          <w:sz w:val="22"/>
          <w:szCs w:val="22"/>
          <w:shd w:val="clear" w:color="auto" w:fill="BFBFBF" w:themeFill="background1" w:themeFillShade="BF"/>
        </w:rPr>
        <w:t>Singing – orange phas</w:t>
      </w:r>
      <w:r w:rsidR="00DD2943" w:rsidRPr="00DD2943">
        <w:rPr>
          <w:rFonts w:ascii="Century Gothic" w:hAnsi="Century Gothic" w:cs="Calibri"/>
          <w:b/>
          <w:bCs/>
          <w:color w:val="000000"/>
          <w:sz w:val="22"/>
          <w:szCs w:val="22"/>
          <w:shd w:val="clear" w:color="auto" w:fill="BFBFBF" w:themeFill="background1" w:themeFillShade="BF"/>
        </w:rPr>
        <w:t>e – no singing or wind instruments in orange.</w:t>
      </w:r>
    </w:p>
    <w:p w14:paraId="5965FFEC" w14:textId="095127F3" w:rsidR="00544092" w:rsidRPr="00544092" w:rsidRDefault="00955791" w:rsidP="00CC0A6B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Staff rooms </w:t>
      </w:r>
      <w:r w:rsidR="00544092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– we need to distinguish between </w:t>
      </w:r>
      <w:r w:rsidR="00915494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staff room and staff kitchen</w:t>
      </w:r>
      <w:r w:rsidR="00C86E9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- </w:t>
      </w:r>
    </w:p>
    <w:p w14:paraId="5112D7E2" w14:textId="21142021" w:rsidR="00BA7A5D" w:rsidRPr="00BA7A5D" w:rsidRDefault="0092587A" w:rsidP="00CC0A6B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Guidelines for staff room 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and kitchens at WES: </w:t>
      </w:r>
      <w:r w:rsidR="00BA7A5D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 </w:t>
      </w:r>
    </w:p>
    <w:p w14:paraId="040D27B6" w14:textId="77777777" w:rsidR="003F79F1" w:rsidRDefault="00FA11BE" w:rsidP="0009211F">
      <w:pPr>
        <w:pStyle w:val="xxmsonormal"/>
        <w:numPr>
          <w:ilvl w:val="1"/>
          <w:numId w:val="1"/>
        </w:numPr>
        <w:shd w:val="clear" w:color="auto" w:fill="BFBFBF" w:themeFill="background1" w:themeFillShade="BF"/>
        <w:spacing w:before="0" w:beforeAutospacing="0" w:after="0" w:afterAutospacing="0"/>
        <w:textAlignment w:val="baseline"/>
        <w:rPr>
          <w:rFonts w:ascii="Century Gothic" w:hAnsi="Century Gothic" w:cs="Calibri"/>
          <w:b/>
          <w:bCs/>
          <w:color w:val="201F1E"/>
          <w:sz w:val="22"/>
          <w:szCs w:val="22"/>
        </w:rPr>
      </w:pPr>
      <w:r w:rsidRPr="00C77A09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Kitchen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s</w:t>
      </w:r>
      <w:r w:rsidR="00C77A09" w:rsidRPr="00C77A09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- no eating there</w:t>
      </w:r>
      <w:r w:rsidR="00355F07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at all.</w:t>
      </w:r>
      <w:r w:rsidR="004D1D8D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Will only be allowed </w:t>
      </w:r>
      <w:r w:rsidR="003F79F1">
        <w:rPr>
          <w:rFonts w:ascii="Century Gothic" w:hAnsi="Century Gothic" w:cs="Calibri"/>
          <w:b/>
          <w:bCs/>
          <w:color w:val="000000"/>
          <w:sz w:val="22"/>
          <w:szCs w:val="22"/>
        </w:rPr>
        <w:t>1 person</w:t>
      </w:r>
      <w:r w:rsidR="0009211F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and masks on at all times.  </w:t>
      </w:r>
      <w:r w:rsidR="0009211F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Traffic in and out of the kitchen must be kept to a minimum</w:t>
      </w:r>
      <w:r w:rsidR="0009211F" w:rsidRPr="000C1479">
        <w:rPr>
          <w:rFonts w:ascii="Century Gothic" w:hAnsi="Century Gothic" w:cs="Calibri"/>
          <w:b/>
          <w:bCs/>
          <w:color w:val="201F1E"/>
          <w:sz w:val="22"/>
          <w:szCs w:val="22"/>
        </w:rPr>
        <w:t>.</w:t>
      </w:r>
      <w:r w:rsidR="0009211F">
        <w:rPr>
          <w:rFonts w:ascii="Century Gothic" w:hAnsi="Century Gothic" w:cs="Calibri"/>
          <w:b/>
          <w:bCs/>
          <w:color w:val="201F1E"/>
          <w:sz w:val="22"/>
          <w:szCs w:val="22"/>
        </w:rPr>
        <w:t xml:space="preserve"> </w:t>
      </w:r>
    </w:p>
    <w:p w14:paraId="3F40E11B" w14:textId="3EAC1543" w:rsidR="00355F07" w:rsidRPr="0009211F" w:rsidRDefault="003F79F1" w:rsidP="003F79F1">
      <w:pPr>
        <w:pStyle w:val="xxmsonormal"/>
        <w:shd w:val="clear" w:color="auto" w:fill="BFBFBF" w:themeFill="background1" w:themeFillShade="BF"/>
        <w:spacing w:before="0" w:beforeAutospacing="0" w:after="0" w:afterAutospacing="0"/>
        <w:ind w:left="1440"/>
        <w:textAlignment w:val="baseline"/>
        <w:rPr>
          <w:rFonts w:ascii="Century Gothic" w:hAnsi="Century Gothic" w:cs="Calibri"/>
          <w:b/>
          <w:bCs/>
          <w:color w:val="201F1E"/>
          <w:sz w:val="22"/>
          <w:szCs w:val="22"/>
        </w:rPr>
      </w:pPr>
      <w:r>
        <w:rPr>
          <w:rFonts w:ascii="Century Gothic" w:hAnsi="Century Gothic" w:cs="Calibri"/>
          <w:b/>
          <w:bCs/>
          <w:color w:val="201F1E"/>
          <w:sz w:val="22"/>
          <w:szCs w:val="22"/>
        </w:rPr>
        <w:t>Suggestion:</w:t>
      </w:r>
      <w:r w:rsidR="0009211F">
        <w:rPr>
          <w:rFonts w:ascii="Century Gothic" w:hAnsi="Century Gothic" w:cs="Calibri"/>
          <w:b/>
          <w:bCs/>
          <w:color w:val="201F1E"/>
          <w:sz w:val="22"/>
          <w:szCs w:val="22"/>
        </w:rPr>
        <w:t xml:space="preserve"> </w:t>
      </w:r>
      <w:r>
        <w:rPr>
          <w:rFonts w:ascii="Century Gothic" w:hAnsi="Century Gothic" w:cs="Calibri"/>
          <w:b/>
          <w:bCs/>
          <w:color w:val="201F1E"/>
          <w:sz w:val="22"/>
          <w:szCs w:val="22"/>
        </w:rPr>
        <w:t>maybe a</w:t>
      </w:r>
      <w:r w:rsidR="0009211F">
        <w:rPr>
          <w:rFonts w:ascii="Century Gothic" w:hAnsi="Century Gothic" w:cs="Calibri"/>
          <w:b/>
          <w:bCs/>
          <w:color w:val="201F1E"/>
          <w:sz w:val="22"/>
          <w:szCs w:val="22"/>
        </w:rPr>
        <w:t xml:space="preserve"> thermos </w:t>
      </w:r>
      <w:r>
        <w:rPr>
          <w:rFonts w:ascii="Century Gothic" w:hAnsi="Century Gothic" w:cs="Calibri"/>
          <w:b/>
          <w:bCs/>
          <w:color w:val="201F1E"/>
          <w:sz w:val="22"/>
          <w:szCs w:val="22"/>
        </w:rPr>
        <w:t xml:space="preserve">or icepacks </w:t>
      </w:r>
      <w:r w:rsidR="0009211F">
        <w:rPr>
          <w:rFonts w:ascii="Century Gothic" w:hAnsi="Century Gothic" w:cs="Calibri"/>
          <w:b/>
          <w:bCs/>
          <w:color w:val="201F1E"/>
          <w:sz w:val="22"/>
          <w:szCs w:val="22"/>
        </w:rPr>
        <w:t>for right now and avoid that staff kitchen if you can.</w:t>
      </w:r>
    </w:p>
    <w:p w14:paraId="0E45144F" w14:textId="7CA830F8" w:rsidR="00CE405A" w:rsidRPr="00CE405A" w:rsidRDefault="00C74B39" w:rsidP="00CE405A">
      <w:pPr>
        <w:pStyle w:val="xxmsonormal"/>
        <w:numPr>
          <w:ilvl w:val="1"/>
          <w:numId w:val="1"/>
        </w:numPr>
        <w:shd w:val="clear" w:color="auto" w:fill="BFBFBF" w:themeFill="background1" w:themeFillShade="B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CE405A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Super important that we wipe down microwaves or Keurig, handle of the fridge etc.</w:t>
      </w:r>
      <w:r w:rsidR="00550B42" w:rsidRPr="00CE405A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 If we do not do that, then we will lose access to these things….they will be shut down.</w:t>
      </w:r>
      <w:r w:rsidR="009C406F" w:rsidRPr="00CE405A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You </w:t>
      </w:r>
      <w:r w:rsidR="008731B0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are recommended to</w:t>
      </w:r>
      <w:r w:rsidR="009C406F" w:rsidRPr="00CE405A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essentially</w:t>
      </w:r>
      <w:r w:rsidR="008731B0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isolate</w:t>
      </w:r>
      <w:r w:rsidR="009C406F" w:rsidRPr="00CE405A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with your class.  </w:t>
      </w:r>
    </w:p>
    <w:p w14:paraId="7E6C88A9" w14:textId="3C19CD9B" w:rsidR="008731B0" w:rsidRPr="0009211F" w:rsidRDefault="00355F07" w:rsidP="008E6CF1">
      <w:pPr>
        <w:pStyle w:val="xxmsonormal"/>
        <w:numPr>
          <w:ilvl w:val="1"/>
          <w:numId w:val="1"/>
        </w:numPr>
        <w:shd w:val="clear" w:color="auto" w:fill="BFBFBF" w:themeFill="background1" w:themeFillShade="BF"/>
        <w:spacing w:before="0" w:beforeAutospacing="0" w:after="0" w:afterAutospacing="0"/>
        <w:textAlignment w:val="baseline"/>
        <w:rPr>
          <w:rFonts w:ascii="Century Gothic" w:hAnsi="Century Gothic" w:cs="Calibri"/>
          <w:b/>
          <w:bCs/>
          <w:color w:val="201F1E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The old music room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(staff room)</w:t>
      </w: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– guaranteed to be 2m apart and NOT going in to get stuff. </w:t>
      </w:r>
      <w:r w:rsidR="00F27E99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Fridge and microwave in that room will be closed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.  </w:t>
      </w: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Masks on 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until seated. </w:t>
      </w: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 ONE person at a table.  If they are full, then you do not eat there. </w:t>
      </w:r>
      <w:r w:rsidR="004D1D8D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If we </w:t>
      </w:r>
      <w:proofErr w:type="spellStart"/>
      <w:r w:rsidR="004D1D8D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can not</w:t>
      </w:r>
      <w:proofErr w:type="spellEnd"/>
      <w:r w:rsidR="004D1D8D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follow these things, I have to say find a spot elsewhere.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</w:t>
      </w:r>
    </w:p>
    <w:p w14:paraId="4CF852C6" w14:textId="72D12963" w:rsidR="0009211F" w:rsidRPr="0009211F" w:rsidRDefault="0009211F" w:rsidP="0009211F">
      <w:pPr>
        <w:pStyle w:val="xxmsonormal"/>
        <w:numPr>
          <w:ilvl w:val="1"/>
          <w:numId w:val="1"/>
        </w:numPr>
        <w:shd w:val="clear" w:color="auto" w:fill="BFBFBF" w:themeFill="background1" w:themeFillShade="BF"/>
        <w:spacing w:before="0" w:beforeAutospacing="0" w:after="0" w:afterAutospacing="0"/>
        <w:textAlignment w:val="baseline"/>
        <w:rPr>
          <w:rFonts w:ascii="Century Gothic" w:hAnsi="Century Gothic" w:cs="Calibri"/>
          <w:b/>
          <w:bCs/>
          <w:color w:val="201F1E"/>
          <w:sz w:val="22"/>
          <w:szCs w:val="22"/>
        </w:rPr>
      </w:pPr>
      <w:r w:rsidRPr="00CE405A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If you can find a spot alone in the school or I guess your vehicle</w:t>
      </w: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or elsewhere</w:t>
      </w:r>
      <w:r w:rsidRPr="00CE405A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, I guess that would be acceptable</w:t>
      </w:r>
      <w:r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too. </w:t>
      </w:r>
      <w:r w:rsid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There are a couple of seats in the sensory room which we can use at the present time</w:t>
      </w:r>
    </w:p>
    <w:p w14:paraId="77D6BA1A" w14:textId="77777777" w:rsidR="003F79F1" w:rsidRPr="003F79F1" w:rsidRDefault="00CE405A" w:rsidP="003F79F1">
      <w:pPr>
        <w:pStyle w:val="xxmsonormal"/>
        <w:numPr>
          <w:ilvl w:val="1"/>
          <w:numId w:val="1"/>
        </w:numPr>
        <w:shd w:val="clear" w:color="auto" w:fill="BFBFBF" w:themeFill="background1" w:themeFillShade="BF"/>
        <w:spacing w:before="0" w:beforeAutospacing="0" w:after="0" w:afterAutospacing="0" w:line="231" w:lineRule="atLeast"/>
        <w:textAlignment w:val="baseline"/>
        <w:rPr>
          <w:rFonts w:ascii="Century Gothic" w:hAnsi="Century Gothic" w:cs="Calibri"/>
          <w:color w:val="201F1E"/>
          <w:sz w:val="22"/>
          <w:szCs w:val="22"/>
        </w:rPr>
      </w:pPr>
      <w:r w:rsidRP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C</w:t>
      </w:r>
      <w:r w:rsidR="00297EDC" w:rsidRPr="003F79F1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ustodians – </w:t>
      </w:r>
      <w:r w:rsidR="003F79F1" w:rsidRPr="003F79F1">
        <w:rPr>
          <w:rFonts w:ascii="Century Gothic" w:hAnsi="Century Gothic" w:cs="Calibri"/>
          <w:b/>
          <w:bCs/>
          <w:color w:val="000000"/>
          <w:sz w:val="22"/>
          <w:szCs w:val="22"/>
        </w:rPr>
        <w:t>follow rules as set out by facilities.</w:t>
      </w:r>
      <w:r w:rsidR="007D6D34" w:rsidRPr="003F79F1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</w:t>
      </w:r>
    </w:p>
    <w:p w14:paraId="4F2E2B64" w14:textId="77777777" w:rsidR="003F79F1" w:rsidRPr="003F79F1" w:rsidRDefault="003F79F1" w:rsidP="005E482A">
      <w:pPr>
        <w:pStyle w:val="xxmsonormal"/>
        <w:numPr>
          <w:ilvl w:val="1"/>
          <w:numId w:val="1"/>
        </w:numPr>
        <w:shd w:val="clear" w:color="auto" w:fill="F2F2F2"/>
        <w:spacing w:before="0" w:beforeAutospacing="0" w:after="0" w:afterAutospacing="0" w:line="231" w:lineRule="atLeast"/>
        <w:textAlignment w:val="baseline"/>
        <w:rPr>
          <w:rFonts w:ascii="Century Gothic" w:hAnsi="Century Gothic" w:cs="Calibri"/>
          <w:color w:val="201F1E"/>
          <w:sz w:val="22"/>
          <w:szCs w:val="22"/>
        </w:rPr>
      </w:pPr>
    </w:p>
    <w:p w14:paraId="23728666" w14:textId="14B3C235" w:rsidR="007A790F" w:rsidRPr="003F79F1" w:rsidRDefault="007A790F" w:rsidP="003F79F1">
      <w:pPr>
        <w:pStyle w:val="xxmsonormal"/>
        <w:numPr>
          <w:ilvl w:val="0"/>
          <w:numId w:val="1"/>
        </w:numPr>
        <w:shd w:val="clear" w:color="auto" w:fill="F2F2F2"/>
        <w:spacing w:before="0" w:beforeAutospacing="0" w:after="0" w:afterAutospacing="0" w:line="231" w:lineRule="atLeast"/>
        <w:textAlignment w:val="baseline"/>
        <w:rPr>
          <w:rFonts w:ascii="Century Gothic" w:hAnsi="Century Gothic" w:cs="Calibri"/>
          <w:color w:val="201F1E"/>
          <w:sz w:val="22"/>
          <w:szCs w:val="22"/>
        </w:rPr>
      </w:pPr>
      <w:r w:rsidRP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*As a district ASDS said no previously to movies while eating but </w:t>
      </w:r>
      <w:r w:rsidR="003F79F1" w:rsidRP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in orange, the </w:t>
      </w:r>
      <w:proofErr w:type="spellStart"/>
      <w:r w:rsidR="003F79F1" w:rsidRP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SMARTboard</w:t>
      </w:r>
      <w:proofErr w:type="spellEnd"/>
      <w:r w:rsidR="003F79F1" w:rsidRP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may be used for this purpose.  W</w:t>
      </w:r>
      <w:r w:rsidR="00AA4788" w:rsidRP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>hen masks are off</w:t>
      </w:r>
      <w:r w:rsidR="003F79F1" w:rsidRPr="003F79F1">
        <w:rPr>
          <w:rFonts w:ascii="Century Gothic" w:hAnsi="Century Gothic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C0C0C0"/>
        </w:rPr>
        <w:t xml:space="preserve"> it is to be silent. </w:t>
      </w:r>
    </w:p>
    <w:p w14:paraId="6861AC67" w14:textId="77777777" w:rsidR="007A790F" w:rsidRPr="007A790F" w:rsidRDefault="007A790F">
      <w:pPr>
        <w:rPr>
          <w:rFonts w:ascii="Century Gothic" w:hAnsi="Century Gothic"/>
        </w:rPr>
      </w:pPr>
    </w:p>
    <w:sectPr w:rsidR="007A790F" w:rsidRPr="007A790F" w:rsidSect="00DB7F71">
      <w:pgSz w:w="12240" w:h="20160"/>
      <w:pgMar w:top="720" w:right="720" w:bottom="4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D5012"/>
    <w:multiLevelType w:val="multilevel"/>
    <w:tmpl w:val="65AC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0F"/>
    <w:rsid w:val="000346E1"/>
    <w:rsid w:val="0009211F"/>
    <w:rsid w:val="000922AF"/>
    <w:rsid w:val="000C1479"/>
    <w:rsid w:val="00297EDC"/>
    <w:rsid w:val="002E03AB"/>
    <w:rsid w:val="00355F07"/>
    <w:rsid w:val="003A63B4"/>
    <w:rsid w:val="003F22C7"/>
    <w:rsid w:val="003F79F1"/>
    <w:rsid w:val="00417476"/>
    <w:rsid w:val="004975A9"/>
    <w:rsid w:val="004D1D8D"/>
    <w:rsid w:val="00544092"/>
    <w:rsid w:val="00550B42"/>
    <w:rsid w:val="00781279"/>
    <w:rsid w:val="007A790F"/>
    <w:rsid w:val="007D6D34"/>
    <w:rsid w:val="008731B0"/>
    <w:rsid w:val="00915494"/>
    <w:rsid w:val="0092587A"/>
    <w:rsid w:val="009306A6"/>
    <w:rsid w:val="00955269"/>
    <w:rsid w:val="00955791"/>
    <w:rsid w:val="00967C15"/>
    <w:rsid w:val="009C406F"/>
    <w:rsid w:val="00A557A4"/>
    <w:rsid w:val="00AA4788"/>
    <w:rsid w:val="00B45C6E"/>
    <w:rsid w:val="00BA7A5D"/>
    <w:rsid w:val="00C74B39"/>
    <w:rsid w:val="00C77A09"/>
    <w:rsid w:val="00C86E9F"/>
    <w:rsid w:val="00C9348B"/>
    <w:rsid w:val="00CC0A6B"/>
    <w:rsid w:val="00CC1B01"/>
    <w:rsid w:val="00CE405A"/>
    <w:rsid w:val="00D601B8"/>
    <w:rsid w:val="00DB7F71"/>
    <w:rsid w:val="00DD0160"/>
    <w:rsid w:val="00DD2943"/>
    <w:rsid w:val="00E42F21"/>
    <w:rsid w:val="00F27E99"/>
    <w:rsid w:val="00FA11BE"/>
    <w:rsid w:val="00F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0213"/>
  <w15:chartTrackingRefBased/>
  <w15:docId w15:val="{94928A46-7477-48B5-9B77-72962486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7A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A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E7F05EE27088A41BA1341622C9D4DA7" ma:contentTypeVersion="0" ma:contentTypeDescription="Upload an image or a photograph." ma:contentTypeScope="" ma:versionID="2b25aa6c06f4c90f7b739af4dfbe1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5B2C78-8993-4E0B-8F37-5C42B5A7E649}"/>
</file>

<file path=customXml/itemProps2.xml><?xml version="1.0" encoding="utf-8"?>
<ds:datastoreItem xmlns:ds="http://schemas.openxmlformats.org/officeDocument/2006/customXml" ds:itemID="{5AE68948-0588-44E3-8909-1228EA07ADC3}"/>
</file>

<file path=customXml/itemProps3.xml><?xml version="1.0" encoding="utf-8"?>
<ds:datastoreItem xmlns:ds="http://schemas.openxmlformats.org/officeDocument/2006/customXml" ds:itemID="{2FBC66E6-1925-4724-936F-C2A53A625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Level- Teacher considerations</dc:title>
  <dc:subject/>
  <dc:creator>Johnson, Louise (ASD-S)</dc:creator>
  <cp:keywords/>
  <dc:description/>
  <cp:lastModifiedBy>Johnson, Louise (ASD-S)</cp:lastModifiedBy>
  <cp:revision>3</cp:revision>
  <dcterms:created xsi:type="dcterms:W3CDTF">2020-11-25T16:40:00Z</dcterms:created>
  <dcterms:modified xsi:type="dcterms:W3CDTF">2020-11-25T16:48:00Z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0x010102002E7F05EE27088A41BA1341622C9D4DA7</vt:lpwstr>
  </property>
</Properties>
</file>