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2899" w14:textId="5233A75A" w:rsidR="001F01B1" w:rsidRDefault="009B5020" w:rsidP="00CB296C">
      <w:pPr>
        <w:jc w:val="center"/>
      </w:pPr>
      <w:r w:rsidRPr="00032243">
        <w:rPr>
          <w:noProof/>
        </w:rPr>
        <w:drawing>
          <wp:inline distT="0" distB="0" distL="0" distR="0" wp14:anchorId="39A7F935" wp14:editId="1C248BAA">
            <wp:extent cx="5943600" cy="1257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4BF9" w14:textId="77777777" w:rsidR="00CB296C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PSSC Meeting</w:t>
      </w:r>
    </w:p>
    <w:p w14:paraId="01E879DC" w14:textId="5B364B64" w:rsidR="00CB296C" w:rsidRDefault="00B35063" w:rsidP="00B35063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October 24, 2023</w:t>
      </w:r>
    </w:p>
    <w:p w14:paraId="4E979DB3" w14:textId="42C22CF1" w:rsidR="00CB296C" w:rsidRDefault="009A670D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6:</w:t>
      </w:r>
      <w:r w:rsidR="00B35063">
        <w:rPr>
          <w:rFonts w:ascii="Comic Sans MS" w:hAnsi="Comic Sans MS"/>
          <w:b/>
          <w:sz w:val="24"/>
          <w:szCs w:val="24"/>
        </w:rPr>
        <w:t>0</w:t>
      </w:r>
      <w:r w:rsidR="008423AC">
        <w:rPr>
          <w:rFonts w:ascii="Comic Sans MS" w:hAnsi="Comic Sans MS"/>
          <w:b/>
          <w:sz w:val="24"/>
          <w:szCs w:val="24"/>
        </w:rPr>
        <w:t>0</w:t>
      </w:r>
      <w:r w:rsidR="00CB296C">
        <w:rPr>
          <w:rFonts w:ascii="Comic Sans MS" w:hAnsi="Comic Sans MS"/>
          <w:b/>
          <w:sz w:val="24"/>
          <w:szCs w:val="24"/>
        </w:rPr>
        <w:t>pm</w:t>
      </w:r>
    </w:p>
    <w:p w14:paraId="10F2C1C3" w14:textId="452AE1E5" w:rsidR="008423AC" w:rsidRDefault="008423A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Location</w:t>
      </w:r>
      <w:r w:rsidR="002E2C7C">
        <w:rPr>
          <w:rFonts w:ascii="Comic Sans MS" w:hAnsi="Comic Sans MS"/>
          <w:b/>
          <w:sz w:val="24"/>
          <w:szCs w:val="24"/>
        </w:rPr>
        <w:t xml:space="preserve">: </w:t>
      </w:r>
      <w:r w:rsidR="00B35063">
        <w:rPr>
          <w:rFonts w:ascii="Comic Sans MS" w:hAnsi="Comic Sans MS"/>
          <w:b/>
          <w:sz w:val="24"/>
          <w:szCs w:val="24"/>
        </w:rPr>
        <w:t>Innovation Lab</w:t>
      </w:r>
    </w:p>
    <w:p w14:paraId="2989BF63" w14:textId="72CFD377" w:rsidR="00CB296C" w:rsidRDefault="00CB296C" w:rsidP="00CB296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06FFC163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Mission</w:t>
      </w:r>
    </w:p>
    <w:p w14:paraId="1CAAA4DF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Our mission is to foster scholarship, leadership and responsible citizenship</w:t>
      </w:r>
      <w:r>
        <w:rPr>
          <w:b/>
          <w:sz w:val="20"/>
          <w:szCs w:val="20"/>
        </w:rPr>
        <w:t xml:space="preserve"> / </w:t>
      </w:r>
      <w:r w:rsidRPr="00225D8E">
        <w:rPr>
          <w:b/>
          <w:sz w:val="20"/>
          <w:szCs w:val="20"/>
        </w:rPr>
        <w:t>Notre mission est de favoriser l’érudition, le leadership et la citoyenneté responsable.</w:t>
      </w:r>
    </w:p>
    <w:p w14:paraId="5983B170" w14:textId="77777777" w:rsidR="006637C2" w:rsidRPr="006C0FB2" w:rsidRDefault="006637C2" w:rsidP="006637C2">
      <w:pPr>
        <w:ind w:left="720"/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Vision</w:t>
      </w:r>
    </w:p>
    <w:p w14:paraId="2C3AF8E5" w14:textId="77777777" w:rsidR="006637C2" w:rsidRPr="006C0FB2" w:rsidRDefault="006637C2" w:rsidP="006637C2">
      <w:pPr>
        <w:rPr>
          <w:b/>
          <w:sz w:val="20"/>
          <w:szCs w:val="20"/>
        </w:rPr>
      </w:pPr>
      <w:r w:rsidRPr="006C0FB2">
        <w:rPr>
          <w:b/>
          <w:sz w:val="20"/>
          <w:szCs w:val="20"/>
        </w:rPr>
        <w:t>Loch Lomond School endeavors to know each child’s strengths and challenges, and to adjust the learning to this end</w:t>
      </w:r>
      <w:r>
        <w:rPr>
          <w:b/>
          <w:sz w:val="20"/>
          <w:szCs w:val="20"/>
        </w:rPr>
        <w:t xml:space="preserve"> /</w:t>
      </w:r>
      <w:r w:rsidRPr="00225D8E">
        <w:t xml:space="preserve"> </w:t>
      </w:r>
      <w:r w:rsidRPr="00225D8E">
        <w:rPr>
          <w:b/>
          <w:sz w:val="20"/>
          <w:szCs w:val="20"/>
        </w:rPr>
        <w:t xml:space="preserve">Loch Lomond School s’efforce de connaître les forces et les défis de chaque enfant, et d’ajuster l’apprentissage à </w:t>
      </w:r>
      <w:r>
        <w:rPr>
          <w:b/>
          <w:sz w:val="20"/>
          <w:szCs w:val="20"/>
        </w:rPr>
        <w:t>sur measure.</w:t>
      </w:r>
    </w:p>
    <w:p w14:paraId="29F0692E" w14:textId="77777777" w:rsidR="006637C2" w:rsidRDefault="006637C2" w:rsidP="006637C2">
      <w:pPr>
        <w:spacing w:after="0"/>
        <w:rPr>
          <w:rFonts w:ascii="Comic Sans MS" w:hAnsi="Comic Sans MS"/>
          <w:b/>
          <w:sz w:val="24"/>
          <w:szCs w:val="24"/>
        </w:rPr>
      </w:pPr>
    </w:p>
    <w:p w14:paraId="247FFDE7" w14:textId="77777777" w:rsidR="00CB296C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Welcome</w:t>
      </w:r>
    </w:p>
    <w:p w14:paraId="76AF6BD0" w14:textId="455952BA" w:rsidR="00224815" w:rsidRPr="00D8401B" w:rsidRDefault="00D8401B" w:rsidP="00224815">
      <w:pPr>
        <w:pStyle w:val="ListParagraph"/>
        <w:spacing w:after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All members Present</w:t>
      </w:r>
    </w:p>
    <w:p w14:paraId="5D3C3E97" w14:textId="77777777" w:rsidR="001B52DA" w:rsidRPr="00FD0BBF" w:rsidRDefault="00CB296C" w:rsidP="001B52D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Call to order</w:t>
      </w:r>
    </w:p>
    <w:p w14:paraId="6B39FF1E" w14:textId="77777777" w:rsidR="00CB296C" w:rsidRPr="00D8401B" w:rsidRDefault="00CB296C" w:rsidP="00CB296C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  <w:u w:val="single"/>
        </w:rPr>
        <w:t xml:space="preserve">Principal’s report </w:t>
      </w:r>
    </w:p>
    <w:p w14:paraId="171D43EA" w14:textId="05F4CF89" w:rsidR="00D8401B" w:rsidRPr="00D8401B" w:rsidRDefault="00D8401B" w:rsidP="00D8401B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D8401B">
        <w:rPr>
          <w:rFonts w:ascii="Comic Sans MS" w:hAnsi="Comic Sans MS"/>
          <w:b/>
          <w:color w:val="FF0000"/>
        </w:rPr>
        <w:t>See Attached</w:t>
      </w:r>
    </w:p>
    <w:p w14:paraId="6774CDC1" w14:textId="421C1FBA" w:rsidR="001B52DA" w:rsidRDefault="00B81057" w:rsidP="00B8105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Provi</w:t>
      </w:r>
      <w:r w:rsidR="007B7018">
        <w:rPr>
          <w:rFonts w:ascii="Comic Sans MS" w:hAnsi="Comic Sans MS"/>
          <w:b/>
        </w:rPr>
        <w:t>ncial assessment update</w:t>
      </w:r>
    </w:p>
    <w:p w14:paraId="526BC1C3" w14:textId="22D74098" w:rsidR="00D8401B" w:rsidRPr="00807BDA" w:rsidRDefault="00EF3743" w:rsidP="00EF3743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807BDA">
        <w:rPr>
          <w:rFonts w:ascii="Comic Sans MS" w:hAnsi="Comic Sans MS"/>
          <w:b/>
          <w:color w:val="FF0000"/>
        </w:rPr>
        <w:t xml:space="preserve">Provincial assessments results reviewed. They are lower than district, but we also had a higher exemption rate which results in a zero for that student. We have been allotted an academic </w:t>
      </w:r>
      <w:r w:rsidR="00B036F4" w:rsidRPr="00807BDA">
        <w:rPr>
          <w:rFonts w:ascii="Comic Sans MS" w:hAnsi="Comic Sans MS"/>
          <w:b/>
          <w:color w:val="FF0000"/>
        </w:rPr>
        <w:t xml:space="preserve">support person (Leanna Snow) because of the provincial assessment results. We are working hard to bridge the gaps. </w:t>
      </w:r>
      <w:r w:rsidR="00807BDA" w:rsidRPr="00807BDA">
        <w:rPr>
          <w:rFonts w:ascii="Comic Sans MS" w:hAnsi="Comic Sans MS"/>
          <w:b/>
          <w:color w:val="FF0000"/>
        </w:rPr>
        <w:t>Staff will be informed of the results in January.</w:t>
      </w:r>
    </w:p>
    <w:p w14:paraId="04A2B331" w14:textId="77777777" w:rsidR="00B35063" w:rsidRDefault="009A670D" w:rsidP="00B35063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 xml:space="preserve">SIP </w:t>
      </w:r>
      <w:r w:rsidR="009E2A13" w:rsidRPr="00FD0BBF">
        <w:rPr>
          <w:rFonts w:ascii="Comic Sans MS" w:hAnsi="Comic Sans MS"/>
          <w:b/>
        </w:rPr>
        <w:t>focus</w:t>
      </w:r>
      <w:r w:rsidR="008423AC" w:rsidRPr="00FD0BBF">
        <w:rPr>
          <w:rFonts w:ascii="Comic Sans MS" w:hAnsi="Comic Sans MS"/>
          <w:b/>
        </w:rPr>
        <w:t xml:space="preserve"> </w:t>
      </w:r>
    </w:p>
    <w:p w14:paraId="5531F29D" w14:textId="273A55E8" w:rsidR="005E1404" w:rsidRPr="00860C60" w:rsidRDefault="005E1404" w:rsidP="005E1404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860C60">
        <w:rPr>
          <w:rFonts w:ascii="Comic Sans MS" w:hAnsi="Comic Sans MS"/>
          <w:b/>
          <w:color w:val="FF0000"/>
        </w:rPr>
        <w:t xml:space="preserve">Review of the School improvement plan – what it is and </w:t>
      </w:r>
      <w:r w:rsidR="00860C60" w:rsidRPr="00860C60">
        <w:rPr>
          <w:rFonts w:ascii="Comic Sans MS" w:hAnsi="Comic Sans MS"/>
          <w:b/>
          <w:color w:val="FF0000"/>
        </w:rPr>
        <w:t>how we have focused on the plan thus far. PL on Goal 1 &amp; 2 as well as Tinker trays being created etc.</w:t>
      </w:r>
    </w:p>
    <w:p w14:paraId="18E5C312" w14:textId="174BC17F" w:rsidR="001B52DA" w:rsidRDefault="00BC7001" w:rsidP="001B52D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Radar Speed limit sign</w:t>
      </w:r>
    </w:p>
    <w:p w14:paraId="51494902" w14:textId="667BF638" w:rsidR="00860C60" w:rsidRPr="00B81322" w:rsidRDefault="00B81322" w:rsidP="00860C60">
      <w:pPr>
        <w:pStyle w:val="ListParagraph"/>
        <w:spacing w:after="0"/>
        <w:rPr>
          <w:rFonts w:ascii="Comic Sans MS" w:hAnsi="Comic Sans MS"/>
          <w:b/>
          <w:color w:val="FF0000"/>
        </w:rPr>
      </w:pPr>
      <w:r w:rsidRPr="00B81322">
        <w:rPr>
          <w:rFonts w:ascii="Comic Sans MS" w:hAnsi="Comic Sans MS"/>
          <w:b/>
          <w:color w:val="FF0000"/>
        </w:rPr>
        <w:lastRenderedPageBreak/>
        <w:t>The Radar speed limit sign will be placed in the new year</w:t>
      </w:r>
      <w:r>
        <w:rPr>
          <w:rFonts w:ascii="Comic Sans MS" w:hAnsi="Comic Sans MS"/>
          <w:b/>
          <w:color w:val="FF0000"/>
        </w:rPr>
        <w:t>. There is also talk of a round about being created at the end of the arerial.</w:t>
      </w:r>
    </w:p>
    <w:p w14:paraId="504AEE0B" w14:textId="3F705BE3" w:rsidR="00BC7001" w:rsidRDefault="00BC7001" w:rsidP="001B52DA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Teacher Perception survey </w:t>
      </w:r>
      <w:r w:rsidR="006C16D4">
        <w:rPr>
          <w:rFonts w:ascii="Comic Sans MS" w:hAnsi="Comic Sans MS"/>
          <w:b/>
        </w:rPr>
        <w:t>and Student Perception Survey moved to Nov</w:t>
      </w:r>
    </w:p>
    <w:p w14:paraId="316C45D9" w14:textId="77777777" w:rsidR="00BC7001" w:rsidRPr="00FD0BBF" w:rsidRDefault="00BC7001" w:rsidP="00877FB8">
      <w:pPr>
        <w:pStyle w:val="ListParagraph"/>
        <w:spacing w:after="0"/>
        <w:rPr>
          <w:rFonts w:ascii="Comic Sans MS" w:hAnsi="Comic Sans MS"/>
          <w:b/>
        </w:rPr>
      </w:pPr>
    </w:p>
    <w:p w14:paraId="0ACA7E46" w14:textId="2D1D2839" w:rsidR="008423AC" w:rsidRPr="00FD0BBF" w:rsidRDefault="008423AC" w:rsidP="008423AC">
      <w:pPr>
        <w:spacing w:after="0"/>
        <w:ind w:left="360"/>
        <w:rPr>
          <w:rFonts w:ascii="Comic Sans MS" w:hAnsi="Comic Sans MS"/>
          <w:b/>
        </w:rPr>
      </w:pPr>
    </w:p>
    <w:p w14:paraId="2542B1F4" w14:textId="001B2C1F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Any other items?</w:t>
      </w:r>
      <w:r w:rsidR="00B55CE6" w:rsidRPr="00FD0BBF">
        <w:rPr>
          <w:rFonts w:ascii="Comic Sans MS" w:hAnsi="Comic Sans MS"/>
          <w:b/>
        </w:rPr>
        <w:t xml:space="preserve"> </w:t>
      </w:r>
    </w:p>
    <w:p w14:paraId="0AB19A90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5A832D46" w14:textId="5990F891" w:rsidR="001B52DA" w:rsidRPr="00FD0BBF" w:rsidRDefault="001B52DA" w:rsidP="001B52DA">
      <w:pPr>
        <w:spacing w:after="0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Next Meeting Date:</w:t>
      </w:r>
      <w:r w:rsidR="007047BC">
        <w:rPr>
          <w:rFonts w:ascii="Comic Sans MS" w:hAnsi="Comic Sans MS"/>
          <w:b/>
        </w:rPr>
        <w:t xml:space="preserve"> November 21</w:t>
      </w:r>
      <w:r w:rsidR="000F4E1F">
        <w:rPr>
          <w:rFonts w:ascii="Comic Sans MS" w:hAnsi="Comic Sans MS"/>
          <w:b/>
        </w:rPr>
        <w:t>?</w:t>
      </w:r>
      <w:r w:rsidR="00877FB8">
        <w:rPr>
          <w:rFonts w:ascii="Comic Sans MS" w:hAnsi="Comic Sans MS"/>
          <w:b/>
        </w:rPr>
        <w:t xml:space="preserve"> </w:t>
      </w:r>
    </w:p>
    <w:p w14:paraId="756CC1A6" w14:textId="77777777" w:rsidR="001B52DA" w:rsidRPr="00FD0BBF" w:rsidRDefault="001B52DA" w:rsidP="001B52DA">
      <w:pPr>
        <w:spacing w:after="0"/>
        <w:rPr>
          <w:rFonts w:ascii="Comic Sans MS" w:hAnsi="Comic Sans MS"/>
          <w:b/>
        </w:rPr>
      </w:pPr>
    </w:p>
    <w:p w14:paraId="684DFABC" w14:textId="77777777" w:rsidR="001B52DA" w:rsidRPr="00FD0BBF" w:rsidRDefault="001B52DA" w:rsidP="001B52DA">
      <w:pPr>
        <w:spacing w:after="0"/>
        <w:jc w:val="center"/>
        <w:rPr>
          <w:rFonts w:ascii="Comic Sans MS" w:hAnsi="Comic Sans MS"/>
          <w:b/>
        </w:rPr>
      </w:pPr>
      <w:r w:rsidRPr="00FD0BBF">
        <w:rPr>
          <w:rFonts w:ascii="Comic Sans MS" w:hAnsi="Comic Sans MS"/>
          <w:b/>
        </w:rPr>
        <w:t>Thank you for being part of our PSSC</w:t>
      </w:r>
    </w:p>
    <w:sectPr w:rsidR="001B52DA" w:rsidRPr="00FD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3D0"/>
    <w:multiLevelType w:val="hybridMultilevel"/>
    <w:tmpl w:val="303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34E0D"/>
    <w:multiLevelType w:val="hybridMultilevel"/>
    <w:tmpl w:val="3696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D29F2"/>
    <w:multiLevelType w:val="hybridMultilevel"/>
    <w:tmpl w:val="A93E4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6771160">
    <w:abstractNumId w:val="0"/>
  </w:num>
  <w:num w:numId="2" w16cid:durableId="512258775">
    <w:abstractNumId w:val="2"/>
  </w:num>
  <w:num w:numId="3" w16cid:durableId="106680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C"/>
    <w:rsid w:val="000F4E1F"/>
    <w:rsid w:val="00122D53"/>
    <w:rsid w:val="001B52DA"/>
    <w:rsid w:val="001F01B1"/>
    <w:rsid w:val="00224815"/>
    <w:rsid w:val="002E2C7C"/>
    <w:rsid w:val="00507126"/>
    <w:rsid w:val="00577783"/>
    <w:rsid w:val="005E1404"/>
    <w:rsid w:val="006637C2"/>
    <w:rsid w:val="006C16D4"/>
    <w:rsid w:val="007047BC"/>
    <w:rsid w:val="007273FF"/>
    <w:rsid w:val="007B7018"/>
    <w:rsid w:val="007E1911"/>
    <w:rsid w:val="00807BDA"/>
    <w:rsid w:val="008423AC"/>
    <w:rsid w:val="00860C60"/>
    <w:rsid w:val="00877FB8"/>
    <w:rsid w:val="00953B39"/>
    <w:rsid w:val="009A670D"/>
    <w:rsid w:val="009B5020"/>
    <w:rsid w:val="009E2A13"/>
    <w:rsid w:val="00B036F4"/>
    <w:rsid w:val="00B35063"/>
    <w:rsid w:val="00B55CE6"/>
    <w:rsid w:val="00B81057"/>
    <w:rsid w:val="00B81322"/>
    <w:rsid w:val="00BC7001"/>
    <w:rsid w:val="00BF1228"/>
    <w:rsid w:val="00CB296C"/>
    <w:rsid w:val="00D6165B"/>
    <w:rsid w:val="00D8401B"/>
    <w:rsid w:val="00EA54B4"/>
    <w:rsid w:val="00EF3743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1395"/>
  <w15:docId w15:val="{C6ACD6F3-67E7-4005-9527-0C0D1045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7560FBA51014492F3587DD2E878D0" ma:contentTypeVersion="" ma:contentTypeDescription="Create a new document." ma:contentTypeScope="" ma:versionID="20434e2d570431d85b4bc1cb59c82c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4FD44-3053-46B5-B16B-A5D3047D87BD}"/>
</file>

<file path=customXml/itemProps2.xml><?xml version="1.0" encoding="utf-8"?>
<ds:datastoreItem xmlns:ds="http://schemas.openxmlformats.org/officeDocument/2006/customXml" ds:itemID="{1E13C847-F504-4C33-BD95-D6B262007C30}"/>
</file>

<file path=customXml/itemProps3.xml><?xml version="1.0" encoding="utf-8"?>
<ds:datastoreItem xmlns:ds="http://schemas.openxmlformats.org/officeDocument/2006/customXml" ds:itemID="{49D2C6FD-32E5-47F3-A087-A7C1DD5FF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Minutes</dc:title>
  <dc:creator>School District 8</dc:creator>
  <cp:lastModifiedBy>Fillmore-Crilley, Gail (ASD-S)</cp:lastModifiedBy>
  <cp:revision>10</cp:revision>
  <cp:lastPrinted>2014-10-23T18:31:00Z</cp:lastPrinted>
  <dcterms:created xsi:type="dcterms:W3CDTF">2024-01-06T23:05:00Z</dcterms:created>
  <dcterms:modified xsi:type="dcterms:W3CDTF">2024-01-06T23:12:00Z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0x01010059B7560FBA51014492F3587DD2E878D0</vt:lpwstr>
  </property>
</Properties>
</file>