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74" w:rsidRDefault="004F3674" w:rsidP="003F3C4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Cs w:val="22"/>
        </w:rPr>
      </w:pPr>
      <w:bookmarkStart w:id="0" w:name="_GoBack"/>
      <w:bookmarkEnd w:id="0"/>
      <w:r w:rsidRPr="00A5660C">
        <w:rPr>
          <w:rFonts w:ascii="Comic Sans MS" w:hAnsi="Comic Sans MS"/>
          <w:szCs w:val="22"/>
        </w:rPr>
        <w:t>New Brunswick Association of School Psychologists (NBASP)</w:t>
      </w:r>
    </w:p>
    <w:p w:rsidR="004F3674" w:rsidRPr="004F3674" w:rsidRDefault="004F3674" w:rsidP="003F3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E3AA5" w:rsidRDefault="00EE3AA5" w:rsidP="003F3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noProof/>
          <w:sz w:val="20"/>
          <w:szCs w:val="20"/>
        </w:rPr>
        <w:drawing>
          <wp:inline distT="0" distB="0" distL="0" distR="0">
            <wp:extent cx="1008380" cy="815340"/>
            <wp:effectExtent l="0" t="0" r="7620" b="0"/>
            <wp:docPr id="6" name="Picture 6" descr="C:\Users\Public\Pictures\psych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blic\Pictures\psych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AA5" w:rsidRPr="00A5660C" w:rsidRDefault="00EE3AA5" w:rsidP="003F3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A1551" w:rsidRDefault="00EE3AA5" w:rsidP="003F3C4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2"/>
        </w:rPr>
      </w:pPr>
      <w:r w:rsidRPr="00C06C7C">
        <w:rPr>
          <w:rFonts w:ascii="Comic Sans MS" w:hAnsi="Comic Sans MS"/>
          <w:sz w:val="20"/>
          <w:szCs w:val="22"/>
        </w:rPr>
        <w:t>School Psychology Newsletter</w:t>
      </w:r>
    </w:p>
    <w:p w:rsidR="00EE3AA5" w:rsidRPr="00CA1551" w:rsidRDefault="00BE276D" w:rsidP="003F3C4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2"/>
        </w:rPr>
      </w:pPr>
      <w:r>
        <w:rPr>
          <w:rFonts w:ascii="Comic Sans MS" w:hAnsi="Comic Sans MS" w:cs="Tahoma"/>
          <w:sz w:val="20"/>
          <w:szCs w:val="20"/>
        </w:rPr>
        <w:t>August 27</w:t>
      </w:r>
      <w:r w:rsidR="00EE3AA5">
        <w:rPr>
          <w:rFonts w:ascii="Comic Sans MS" w:hAnsi="Comic Sans MS" w:cs="Tahoma"/>
          <w:sz w:val="20"/>
          <w:szCs w:val="20"/>
        </w:rPr>
        <w:t>, 2012</w:t>
      </w:r>
    </w:p>
    <w:p w:rsidR="009C2220" w:rsidRDefault="00631747" w:rsidP="003F3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eastAsiaTheme="minorHAnsi" w:hAnsi="Comic Sans MS" w:cs="Calibri Italic"/>
          <w:b/>
          <w:sz w:val="20"/>
          <w:szCs w:val="20"/>
        </w:rPr>
      </w:pPr>
      <w:r>
        <w:rPr>
          <w:rFonts w:ascii="Comic Sans MS" w:hAnsi="Comic Sans MS" w:cs="Tahoma"/>
          <w:b/>
          <w:sz w:val="20"/>
          <w:szCs w:val="20"/>
        </w:rPr>
        <w:t>Submitted</w:t>
      </w:r>
      <w:r w:rsidR="006F7772">
        <w:rPr>
          <w:rFonts w:ascii="Comic Sans MS" w:hAnsi="Comic Sans MS" w:cs="Tahoma"/>
          <w:b/>
          <w:sz w:val="20"/>
          <w:szCs w:val="20"/>
        </w:rPr>
        <w:t xml:space="preserve"> by: Alle</w:t>
      </w:r>
      <w:r w:rsidR="009C2220">
        <w:rPr>
          <w:rFonts w:ascii="Comic Sans MS" w:hAnsi="Comic Sans MS" w:cs="Tahoma"/>
          <w:b/>
          <w:sz w:val="20"/>
          <w:szCs w:val="20"/>
        </w:rPr>
        <w:t>n Marr</w:t>
      </w:r>
      <w:r w:rsidR="006F7772" w:rsidRPr="006F7772">
        <w:rPr>
          <w:rFonts w:ascii="Comic Sans MS" w:eastAsiaTheme="minorHAnsi" w:hAnsi="Comic Sans MS" w:cs="Calibri Italic"/>
          <w:sz w:val="16"/>
          <w:szCs w:val="16"/>
        </w:rPr>
        <w:t xml:space="preserve">, </w:t>
      </w:r>
      <w:proofErr w:type="spellStart"/>
      <w:r w:rsidR="006F7772" w:rsidRPr="006F7772">
        <w:rPr>
          <w:rFonts w:ascii="Comic Sans MS" w:eastAsiaTheme="minorHAnsi" w:hAnsi="Comic Sans MS" w:cs="Calibri Italic"/>
          <w:b/>
          <w:sz w:val="20"/>
          <w:szCs w:val="20"/>
        </w:rPr>
        <w:t>L.Psych</w:t>
      </w:r>
      <w:proofErr w:type="spellEnd"/>
    </w:p>
    <w:p w:rsidR="003F3C4C" w:rsidRDefault="003F3C4C" w:rsidP="00EE3AA5">
      <w:pPr>
        <w:rPr>
          <w:rFonts w:ascii="Comic Sans MS" w:eastAsiaTheme="minorHAnsi" w:hAnsi="Comic Sans MS" w:cs="Calibri Italic"/>
          <w:b/>
          <w:sz w:val="20"/>
          <w:szCs w:val="20"/>
        </w:rPr>
      </w:pPr>
    </w:p>
    <w:p w:rsidR="003F3C4C" w:rsidRPr="00C06C7C" w:rsidRDefault="003F3C4C" w:rsidP="00EE3AA5">
      <w:pPr>
        <w:rPr>
          <w:rFonts w:ascii="Comic Sans MS" w:hAnsi="Comic Sans MS" w:cs="Tahoma"/>
          <w:b/>
          <w:sz w:val="20"/>
          <w:szCs w:val="20"/>
        </w:rPr>
      </w:pPr>
    </w:p>
    <w:p w:rsidR="00EE3AA5" w:rsidRDefault="003F3C4C" w:rsidP="00EE3AA5">
      <w:pPr>
        <w:rPr>
          <w:rFonts w:ascii="Comic Sans MS" w:eastAsia="Calibri" w:hAnsi="Comic Sans MS"/>
          <w:sz w:val="20"/>
          <w:szCs w:val="20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2937510" cy="827405"/>
            <wp:effectExtent l="0" t="0" r="8890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_to_school_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C4C" w:rsidRDefault="003F3C4C" w:rsidP="00EE3AA5">
      <w:pPr>
        <w:rPr>
          <w:rFonts w:ascii="Comic Sans MS" w:eastAsia="Calibri" w:hAnsi="Comic Sans MS"/>
          <w:sz w:val="20"/>
          <w:szCs w:val="20"/>
        </w:rPr>
      </w:pPr>
    </w:p>
    <w:p w:rsidR="003F3C4C" w:rsidRPr="003F3C4C" w:rsidRDefault="009C2220" w:rsidP="003F3C4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Comic Sans MS" w:hAnsi="Comic Sans MS"/>
          <w:b/>
          <w:bCs/>
          <w:smallCaps/>
        </w:rPr>
      </w:pPr>
      <w:r w:rsidRPr="006F7772">
        <w:rPr>
          <w:rFonts w:ascii="Comic Sans MS" w:hAnsi="Comic Sans MS"/>
          <w:b/>
          <w:bCs/>
          <w:smallCaps/>
        </w:rPr>
        <w:t>Tips for Parents in Preparing Your Child for the First Week</w:t>
      </w:r>
    </w:p>
    <w:p w:rsidR="003F3C4C" w:rsidRDefault="003F3C4C" w:rsidP="009C2220">
      <w:pPr>
        <w:pStyle w:val="ListParagraph"/>
        <w:ind w:left="0"/>
        <w:rPr>
          <w:rFonts w:ascii="Comic Sans MS" w:hAnsi="Comic Sans MS"/>
        </w:rPr>
      </w:pPr>
    </w:p>
    <w:p w:rsidR="009C2220" w:rsidRPr="009C2220" w:rsidRDefault="009C2220" w:rsidP="009C2220">
      <w:pPr>
        <w:pStyle w:val="ListParagraph"/>
        <w:ind w:left="0"/>
        <w:rPr>
          <w:rFonts w:ascii="Comic Sans MS" w:hAnsi="Comic Sans MS"/>
        </w:rPr>
      </w:pPr>
      <w:r w:rsidRPr="009C2220">
        <w:rPr>
          <w:rFonts w:ascii="Comic Sans MS" w:hAnsi="Comic Sans MS"/>
        </w:rPr>
        <w:t>The transition from the slower pace of summer to the activity of September can be eased by preparation and planning. The following suggestions may be useful</w:t>
      </w:r>
      <w:r w:rsidR="00773B31">
        <w:rPr>
          <w:rFonts w:ascii="Comic Sans MS" w:hAnsi="Comic Sans MS"/>
        </w:rPr>
        <w:t xml:space="preserve">, as you and your </w:t>
      </w:r>
      <w:proofErr w:type="gramStart"/>
      <w:r w:rsidR="00773B31">
        <w:rPr>
          <w:rFonts w:ascii="Comic Sans MS" w:hAnsi="Comic Sans MS"/>
        </w:rPr>
        <w:t>child(</w:t>
      </w:r>
      <w:proofErr w:type="spellStart"/>
      <w:proofErr w:type="gramEnd"/>
      <w:r w:rsidR="00773B31">
        <w:rPr>
          <w:rFonts w:ascii="Comic Sans MS" w:hAnsi="Comic Sans MS"/>
        </w:rPr>
        <w:t>ren</w:t>
      </w:r>
      <w:proofErr w:type="spellEnd"/>
      <w:r w:rsidR="00773B31">
        <w:rPr>
          <w:rFonts w:ascii="Comic Sans MS" w:hAnsi="Comic Sans MS"/>
        </w:rPr>
        <w:t>) begin to make the adjustment to “back to school” routines</w:t>
      </w:r>
      <w:r w:rsidRPr="009C2220">
        <w:rPr>
          <w:rFonts w:ascii="Comic Sans MS" w:hAnsi="Comic Sans MS"/>
        </w:rPr>
        <w:t>.</w:t>
      </w:r>
    </w:p>
    <w:p w:rsidR="009C2220" w:rsidRPr="009C2220" w:rsidRDefault="009C2220" w:rsidP="009C2220">
      <w:pPr>
        <w:rPr>
          <w:rFonts w:ascii="Comic Sans MS" w:hAnsi="Comic Sans MS"/>
        </w:rPr>
      </w:pPr>
    </w:p>
    <w:p w:rsidR="009C2220" w:rsidRPr="009C2220" w:rsidRDefault="00CA1551" w:rsidP="009C2220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Clear your own schedule. T</w:t>
      </w:r>
      <w:r w:rsidR="009C2220" w:rsidRPr="009C2220">
        <w:rPr>
          <w:rFonts w:ascii="Comic Sans MS" w:hAnsi="Comic Sans MS"/>
        </w:rPr>
        <w:t xml:space="preserve">o help your child get used to the school routine and overcome </w:t>
      </w:r>
      <w:r>
        <w:rPr>
          <w:rFonts w:ascii="Comic Sans MS" w:hAnsi="Comic Sans MS"/>
        </w:rPr>
        <w:t>any possible stressors, they may need more of your time and attention</w:t>
      </w:r>
      <w:r w:rsidR="00773B31">
        <w:rPr>
          <w:rFonts w:ascii="Comic Sans MS" w:hAnsi="Comic Sans MS"/>
        </w:rPr>
        <w:t>.</w:t>
      </w:r>
    </w:p>
    <w:p w:rsidR="00CA1551" w:rsidRPr="00CA1551" w:rsidRDefault="00CA1551" w:rsidP="00CA1551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omic Sans MS" w:hAnsi="Comic Sans MS"/>
        </w:rPr>
      </w:pPr>
      <w:r w:rsidRPr="009C2220">
        <w:rPr>
          <w:rFonts w:ascii="Comic Sans MS" w:hAnsi="Comic Sans MS"/>
        </w:rPr>
        <w:t>Re-establish the bedtime and mealtime routines, especially breakfast</w:t>
      </w:r>
      <w:r>
        <w:rPr>
          <w:rFonts w:ascii="Comic Sans MS" w:hAnsi="Comic Sans MS"/>
        </w:rPr>
        <w:t>, at least a week</w:t>
      </w:r>
      <w:r w:rsidRPr="009C2220">
        <w:rPr>
          <w:rFonts w:ascii="Comic Sans MS" w:hAnsi="Comic Sans MS"/>
        </w:rPr>
        <w:t xml:space="preserve"> before school starts.</w:t>
      </w:r>
    </w:p>
    <w:p w:rsidR="009C2220" w:rsidRDefault="009C2220" w:rsidP="009C2220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omic Sans MS" w:hAnsi="Comic Sans MS"/>
        </w:rPr>
      </w:pPr>
      <w:r w:rsidRPr="009C2220">
        <w:rPr>
          <w:rFonts w:ascii="Comic Sans MS" w:hAnsi="Comic Sans MS"/>
        </w:rPr>
        <w:t xml:space="preserve">Make lunches the night before school. You may choose to let them buy lunch </w:t>
      </w:r>
      <w:r w:rsidRPr="009C2220">
        <w:rPr>
          <w:rFonts w:ascii="Comic Sans MS" w:hAnsi="Comic Sans MS"/>
        </w:rPr>
        <w:lastRenderedPageBreak/>
        <w:t>at school, if available. Older students can make their lunches the night before.</w:t>
      </w:r>
    </w:p>
    <w:p w:rsidR="00CA1551" w:rsidRPr="00CA1551" w:rsidRDefault="009C2220" w:rsidP="00CA1551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Set </w:t>
      </w:r>
      <w:r w:rsidR="00CA1551">
        <w:rPr>
          <w:rFonts w:ascii="Comic Sans MS" w:hAnsi="Comic Sans MS"/>
        </w:rPr>
        <w:t xml:space="preserve">an </w:t>
      </w:r>
      <w:r>
        <w:rPr>
          <w:rFonts w:ascii="Comic Sans MS" w:hAnsi="Comic Sans MS"/>
        </w:rPr>
        <w:t xml:space="preserve">alarm clock </w:t>
      </w:r>
      <w:r w:rsidRPr="009C2220">
        <w:rPr>
          <w:rFonts w:ascii="Comic Sans MS" w:hAnsi="Comic Sans MS"/>
        </w:rPr>
        <w:t>and praise your child for promptly responding to morning schedules</w:t>
      </w:r>
      <w:r>
        <w:rPr>
          <w:rFonts w:ascii="Comic Sans MS" w:hAnsi="Comic Sans MS"/>
        </w:rPr>
        <w:t>.</w:t>
      </w:r>
      <w:r w:rsidRPr="009C2220">
        <w:rPr>
          <w:rFonts w:ascii="Comic Sans MS" w:hAnsi="Comic Sans MS"/>
        </w:rPr>
        <w:t xml:space="preserve"> </w:t>
      </w:r>
      <w:r w:rsidR="00CA1551" w:rsidRPr="00CA1551">
        <w:rPr>
          <w:rFonts w:ascii="Comic Sans MS" w:hAnsi="Comic Sans MS"/>
        </w:rPr>
        <w:t>Allow for plenty of time for your child to get up, eat and go to school.</w:t>
      </w:r>
    </w:p>
    <w:p w:rsidR="009C2220" w:rsidRPr="009C2220" w:rsidRDefault="00CA1551" w:rsidP="009C2220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Review</w:t>
      </w:r>
      <w:r w:rsidR="009C2220">
        <w:rPr>
          <w:rFonts w:ascii="Comic Sans MS" w:hAnsi="Comic Sans MS"/>
        </w:rPr>
        <w:t xml:space="preserve"> with your </w:t>
      </w:r>
      <w:proofErr w:type="gramStart"/>
      <w:r w:rsidR="009C2220">
        <w:rPr>
          <w:rFonts w:ascii="Comic Sans MS" w:hAnsi="Comic Sans MS"/>
        </w:rPr>
        <w:t xml:space="preserve">child </w:t>
      </w:r>
      <w:r>
        <w:rPr>
          <w:rFonts w:ascii="Comic Sans MS" w:hAnsi="Comic Sans MS"/>
        </w:rPr>
        <w:t xml:space="preserve"> an</w:t>
      </w:r>
      <w:proofErr w:type="gramEnd"/>
      <w:r>
        <w:rPr>
          <w:rFonts w:ascii="Comic Sans MS" w:hAnsi="Comic Sans MS"/>
        </w:rPr>
        <w:t xml:space="preserve"> emergency plan should they arrive home after school and you are not there. </w:t>
      </w:r>
    </w:p>
    <w:p w:rsidR="009C2220" w:rsidRPr="009C2220" w:rsidRDefault="009C2220" w:rsidP="009C2220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omic Sans MS" w:hAnsi="Comic Sans MS"/>
        </w:rPr>
      </w:pPr>
      <w:r w:rsidRPr="009C2220">
        <w:rPr>
          <w:rFonts w:ascii="Comic Sans MS" w:hAnsi="Comic Sans MS"/>
        </w:rPr>
        <w:t>Encourage your child’s learning</w:t>
      </w:r>
      <w:r w:rsidR="00CA1551">
        <w:rPr>
          <w:rFonts w:ascii="Comic Sans MS" w:hAnsi="Comic Sans MS"/>
        </w:rPr>
        <w:t xml:space="preserve"> by discussing and sharing your enthusiasm about what they will learn this school year</w:t>
      </w:r>
      <w:r>
        <w:rPr>
          <w:rFonts w:ascii="Comic Sans MS" w:hAnsi="Comic Sans MS"/>
        </w:rPr>
        <w:t>.</w:t>
      </w:r>
    </w:p>
    <w:p w:rsidR="009C2220" w:rsidRPr="009C2220" w:rsidRDefault="009C2220" w:rsidP="009C2220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omic Sans MS" w:hAnsi="Comic Sans MS"/>
        </w:rPr>
      </w:pPr>
      <w:r w:rsidRPr="009C2220">
        <w:rPr>
          <w:rFonts w:ascii="Comic Sans MS" w:hAnsi="Comic Sans MS"/>
        </w:rPr>
        <w:t>Fin</w:t>
      </w:r>
      <w:r>
        <w:rPr>
          <w:rFonts w:ascii="Comic Sans MS" w:hAnsi="Comic Sans MS"/>
        </w:rPr>
        <w:t xml:space="preserve">d out how your child’s teacher </w:t>
      </w:r>
      <w:r w:rsidRPr="009C2220">
        <w:rPr>
          <w:rFonts w:ascii="Comic Sans MS" w:hAnsi="Comic Sans MS"/>
        </w:rPr>
        <w:t>likes to communicate with parents</w:t>
      </w:r>
      <w:r w:rsidR="00CA1551">
        <w:rPr>
          <w:rFonts w:ascii="Comic Sans MS" w:hAnsi="Comic Sans MS"/>
        </w:rPr>
        <w:t xml:space="preserve"> and express your interest in regular feedback</w:t>
      </w:r>
      <w:r w:rsidRPr="009C2220">
        <w:rPr>
          <w:rFonts w:ascii="Comic Sans MS" w:hAnsi="Comic Sans MS"/>
        </w:rPr>
        <w:t xml:space="preserve">. </w:t>
      </w:r>
    </w:p>
    <w:p w:rsidR="009C2220" w:rsidRPr="009C2220" w:rsidRDefault="00CA1551" w:rsidP="009C2220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Become familiar with school-based personnel and resources available to your child.</w:t>
      </w:r>
    </w:p>
    <w:p w:rsidR="009C2220" w:rsidRPr="009C2220" w:rsidRDefault="009C2220" w:rsidP="009C2220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omic Sans MS" w:hAnsi="Comic Sans MS"/>
        </w:rPr>
      </w:pPr>
      <w:r w:rsidRPr="009C2220">
        <w:rPr>
          <w:rFonts w:ascii="Comic Sans MS" w:hAnsi="Comic Sans MS"/>
        </w:rPr>
        <w:t xml:space="preserve">Review the material sent by the school as soon as it arrives. This may include information about your child’s teacher, classroom, school supplies, sign-ups for </w:t>
      </w:r>
      <w:r>
        <w:rPr>
          <w:rFonts w:ascii="Comic Sans MS" w:hAnsi="Comic Sans MS"/>
        </w:rPr>
        <w:t xml:space="preserve">activities, bus transportation and health </w:t>
      </w:r>
      <w:r w:rsidRPr="009C2220">
        <w:rPr>
          <w:rFonts w:ascii="Comic Sans MS" w:hAnsi="Comic Sans MS"/>
        </w:rPr>
        <w:t>and emergency forms</w:t>
      </w:r>
      <w:r>
        <w:rPr>
          <w:rFonts w:ascii="Comic Sans MS" w:hAnsi="Comic Sans MS"/>
        </w:rPr>
        <w:t>.</w:t>
      </w:r>
    </w:p>
    <w:p w:rsidR="009C2220" w:rsidRPr="009C2220" w:rsidRDefault="009C2220" w:rsidP="009C2220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omic Sans MS" w:hAnsi="Comic Sans MS"/>
        </w:rPr>
      </w:pPr>
      <w:r w:rsidRPr="009C2220">
        <w:rPr>
          <w:rFonts w:ascii="Comic Sans MS" w:hAnsi="Comic Sans MS"/>
        </w:rPr>
        <w:t xml:space="preserve">Mark </w:t>
      </w:r>
      <w:r w:rsidR="0029410F">
        <w:rPr>
          <w:rFonts w:ascii="Comic Sans MS" w:hAnsi="Comic Sans MS"/>
        </w:rPr>
        <w:t xml:space="preserve">important dates </w:t>
      </w:r>
      <w:r w:rsidRPr="009C2220">
        <w:rPr>
          <w:rFonts w:ascii="Comic Sans MS" w:hAnsi="Comic Sans MS"/>
        </w:rPr>
        <w:t>on your calendar</w:t>
      </w:r>
      <w:r w:rsidR="0029410F">
        <w:rPr>
          <w:rFonts w:ascii="Comic Sans MS" w:hAnsi="Comic Sans MS"/>
        </w:rPr>
        <w:t xml:space="preserve">. </w:t>
      </w:r>
    </w:p>
    <w:p w:rsidR="009C2220" w:rsidRPr="009C2220" w:rsidRDefault="009C2220" w:rsidP="009C2220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omic Sans MS" w:hAnsi="Comic Sans MS"/>
        </w:rPr>
      </w:pPr>
      <w:r w:rsidRPr="009C2220">
        <w:rPr>
          <w:rFonts w:ascii="Comic Sans MS" w:hAnsi="Comic Sans MS"/>
        </w:rPr>
        <w:t>Buy school supplies early</w:t>
      </w:r>
      <w:r w:rsidR="00CA1551">
        <w:rPr>
          <w:rFonts w:ascii="Comic Sans MS" w:hAnsi="Comic Sans MS"/>
        </w:rPr>
        <w:t xml:space="preserve"> and fill your child’s </w:t>
      </w:r>
      <w:r w:rsidRPr="009C2220">
        <w:rPr>
          <w:rFonts w:ascii="Comic Sans MS" w:hAnsi="Comic Sans MS"/>
        </w:rPr>
        <w:t>backpack well before school starts.</w:t>
      </w:r>
    </w:p>
    <w:p w:rsidR="009C2220" w:rsidRPr="00CA1551" w:rsidRDefault="009C2220" w:rsidP="00CA1551">
      <w:pPr>
        <w:spacing w:after="200" w:line="276" w:lineRule="auto"/>
        <w:rPr>
          <w:rFonts w:ascii="Comic Sans MS" w:hAnsi="Comic Sans MS"/>
        </w:rPr>
      </w:pPr>
    </w:p>
    <w:p w:rsidR="009C2220" w:rsidRPr="009C2220" w:rsidRDefault="009C2220" w:rsidP="009C2220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9C2220">
        <w:rPr>
          <w:rFonts w:ascii="Comic Sans MS" w:hAnsi="Comic Sans MS"/>
        </w:rPr>
        <w:t>Designate a place for homework. Allow older chil</w:t>
      </w:r>
      <w:r>
        <w:rPr>
          <w:rFonts w:ascii="Comic Sans MS" w:hAnsi="Comic Sans MS"/>
        </w:rPr>
        <w:t>dren to study in a quiet place</w:t>
      </w:r>
      <w:r w:rsidR="0029410F">
        <w:rPr>
          <w:rFonts w:ascii="Comic Sans MS" w:hAnsi="Comic Sans MS"/>
        </w:rPr>
        <w:t>. Y</w:t>
      </w:r>
      <w:r w:rsidRPr="009C2220">
        <w:rPr>
          <w:rFonts w:ascii="Comic Sans MS" w:hAnsi="Comic Sans MS"/>
        </w:rPr>
        <w:t>ounger children need adult monitoring</w:t>
      </w:r>
      <w:r w:rsidR="0029410F">
        <w:rPr>
          <w:rFonts w:ascii="Comic Sans MS" w:hAnsi="Comic Sans MS"/>
        </w:rPr>
        <w:t>.</w:t>
      </w:r>
    </w:p>
    <w:p w:rsidR="009C2220" w:rsidRDefault="009C2220" w:rsidP="009C2220">
      <w:pPr>
        <w:pStyle w:val="ListParagraph"/>
        <w:ind w:left="0"/>
      </w:pPr>
    </w:p>
    <w:p w:rsidR="009C2220" w:rsidRDefault="009C2220" w:rsidP="009C2220"/>
    <w:p w:rsidR="009C2220" w:rsidRPr="009C2220" w:rsidRDefault="009C2220" w:rsidP="009C2220">
      <w:pPr>
        <w:pStyle w:val="ListParagraph"/>
        <w:ind w:left="0"/>
        <w:rPr>
          <w:rFonts w:ascii="Comic Sans MS" w:hAnsi="Comic Sans MS"/>
        </w:rPr>
      </w:pPr>
      <w:r w:rsidRPr="009C2220">
        <w:rPr>
          <w:rFonts w:ascii="Comic Sans MS" w:hAnsi="Comic Sans MS"/>
        </w:rPr>
        <w:t>It is hoped that these suggestions</w:t>
      </w:r>
      <w:r>
        <w:rPr>
          <w:rFonts w:ascii="Comic Sans MS" w:hAnsi="Comic Sans MS"/>
        </w:rPr>
        <w:t xml:space="preserve"> contribute </w:t>
      </w:r>
      <w:r w:rsidRPr="009C2220">
        <w:rPr>
          <w:rFonts w:ascii="Comic Sans MS" w:hAnsi="Comic Sans MS"/>
        </w:rPr>
        <w:t xml:space="preserve">to a positive start to the school </w:t>
      </w:r>
      <w:r>
        <w:rPr>
          <w:rFonts w:ascii="Comic Sans MS" w:hAnsi="Comic Sans MS"/>
        </w:rPr>
        <w:t xml:space="preserve">year, </w:t>
      </w:r>
      <w:r w:rsidRPr="009C2220">
        <w:rPr>
          <w:rFonts w:ascii="Comic Sans MS" w:hAnsi="Comic Sans MS"/>
        </w:rPr>
        <w:t xml:space="preserve">which, in turn, contribute to a successful school year. </w:t>
      </w:r>
    </w:p>
    <w:p w:rsidR="009C2220" w:rsidRPr="009C2220" w:rsidRDefault="009C2220" w:rsidP="009C2220">
      <w:pPr>
        <w:pStyle w:val="ListParagraph"/>
        <w:ind w:left="1080"/>
        <w:rPr>
          <w:rFonts w:ascii="Comic Sans MS" w:hAnsi="Comic Sans MS"/>
        </w:rPr>
      </w:pPr>
    </w:p>
    <w:p w:rsidR="009C2220" w:rsidRPr="009C2220" w:rsidRDefault="009C2220" w:rsidP="009C2220">
      <w:pPr>
        <w:rPr>
          <w:rFonts w:ascii="Comic Sans MS" w:hAnsi="Comic Sans MS"/>
        </w:rPr>
      </w:pPr>
    </w:p>
    <w:p w:rsidR="009C2220" w:rsidRPr="009C2220" w:rsidRDefault="009C2220" w:rsidP="009C2220">
      <w:pPr>
        <w:pStyle w:val="ListParagraph"/>
        <w:ind w:left="0"/>
        <w:rPr>
          <w:rFonts w:ascii="Comic Sans MS" w:hAnsi="Comic Sans MS"/>
          <w:sz w:val="20"/>
          <w:szCs w:val="20"/>
        </w:rPr>
      </w:pPr>
      <w:r w:rsidRPr="009C2220">
        <w:rPr>
          <w:rFonts w:ascii="Comic Sans MS" w:hAnsi="Comic Sans MS"/>
          <w:sz w:val="20"/>
          <w:szCs w:val="20"/>
          <w:u w:val="single"/>
        </w:rPr>
        <w:t>Reference</w:t>
      </w:r>
      <w:r w:rsidRPr="009C2220">
        <w:rPr>
          <w:rFonts w:ascii="Comic Sans MS" w:hAnsi="Comic Sans MS"/>
          <w:sz w:val="20"/>
          <w:szCs w:val="20"/>
        </w:rPr>
        <w:t>:</w:t>
      </w:r>
    </w:p>
    <w:p w:rsidR="009C2220" w:rsidRPr="009C2220" w:rsidRDefault="009C2220" w:rsidP="009C2220">
      <w:pPr>
        <w:pStyle w:val="ListParagraph"/>
        <w:ind w:left="0"/>
        <w:rPr>
          <w:rFonts w:ascii="Comic Sans MS" w:hAnsi="Comic Sans MS"/>
          <w:sz w:val="20"/>
          <w:szCs w:val="20"/>
        </w:rPr>
      </w:pPr>
      <w:r w:rsidRPr="009C2220">
        <w:rPr>
          <w:rFonts w:ascii="Comic Sans MS" w:hAnsi="Comic Sans MS"/>
          <w:sz w:val="20"/>
          <w:szCs w:val="20"/>
        </w:rPr>
        <w:t xml:space="preserve">Feinberg, T, Cowan, K.C. </w:t>
      </w:r>
      <w:r>
        <w:rPr>
          <w:rFonts w:ascii="Comic Sans MS" w:hAnsi="Comic Sans MS"/>
          <w:sz w:val="20"/>
          <w:szCs w:val="20"/>
        </w:rPr>
        <w:t xml:space="preserve">(2004) </w:t>
      </w:r>
      <w:r w:rsidRPr="009C2220">
        <w:rPr>
          <w:rFonts w:ascii="Comic Sans MS" w:hAnsi="Comic Sans MS"/>
          <w:i/>
          <w:sz w:val="20"/>
          <w:szCs w:val="20"/>
        </w:rPr>
        <w:t>Back –to- School Transitions: Tips for Parents</w:t>
      </w:r>
      <w:r>
        <w:rPr>
          <w:rFonts w:ascii="Comic Sans MS" w:hAnsi="Comic Sans MS"/>
          <w:sz w:val="20"/>
          <w:szCs w:val="20"/>
        </w:rPr>
        <w:t xml:space="preserve">.  </w:t>
      </w:r>
      <w:proofErr w:type="gramStart"/>
      <w:r w:rsidRPr="009C2220">
        <w:rPr>
          <w:rFonts w:ascii="Comic Sans MS" w:hAnsi="Comic Sans MS"/>
          <w:sz w:val="20"/>
          <w:szCs w:val="20"/>
        </w:rPr>
        <w:t>National Association of School Psychologists.</w:t>
      </w:r>
      <w:proofErr w:type="gramEnd"/>
      <w:r w:rsidRPr="009C2220">
        <w:rPr>
          <w:rFonts w:ascii="Comic Sans MS" w:hAnsi="Comic Sans MS"/>
          <w:sz w:val="20"/>
          <w:szCs w:val="20"/>
        </w:rPr>
        <w:t xml:space="preserve"> Bethesda,</w:t>
      </w:r>
      <w:r w:rsidR="00851E32">
        <w:rPr>
          <w:rFonts w:ascii="Comic Sans MS" w:hAnsi="Comic Sans MS"/>
          <w:sz w:val="20"/>
          <w:szCs w:val="20"/>
        </w:rPr>
        <w:t xml:space="preserve"> </w:t>
      </w:r>
      <w:r w:rsidRPr="009C2220">
        <w:rPr>
          <w:rFonts w:ascii="Comic Sans MS" w:hAnsi="Comic Sans MS"/>
          <w:sz w:val="20"/>
          <w:szCs w:val="20"/>
        </w:rPr>
        <w:t>Maryland</w:t>
      </w:r>
      <w:r>
        <w:rPr>
          <w:rFonts w:ascii="Comic Sans MS" w:hAnsi="Comic Sans MS"/>
          <w:sz w:val="20"/>
          <w:szCs w:val="20"/>
        </w:rPr>
        <w:t>.</w:t>
      </w:r>
    </w:p>
    <w:p w:rsidR="009C2220" w:rsidRPr="009C2220" w:rsidRDefault="009C2220" w:rsidP="009C2220">
      <w:pPr>
        <w:pStyle w:val="ListParagraph"/>
        <w:ind w:left="0"/>
        <w:rPr>
          <w:rFonts w:ascii="Comic Sans MS" w:hAnsi="Comic Sans MS"/>
          <w:sz w:val="20"/>
          <w:szCs w:val="20"/>
        </w:rPr>
      </w:pPr>
    </w:p>
    <w:p w:rsidR="009C2220" w:rsidRDefault="009C2220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9C2220" w:rsidRPr="003F3C4C" w:rsidRDefault="003F3C4C" w:rsidP="003F3C4C">
      <w:pPr>
        <w:pStyle w:val="ListParagraph"/>
        <w:ind w:hanging="720"/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drawing>
          <wp:inline distT="0" distB="0" distL="0" distR="0">
            <wp:extent cx="3360420" cy="14992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at_year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220" w:rsidRPr="009C2220" w:rsidRDefault="009C2220" w:rsidP="009C2220">
      <w:pPr>
        <w:pStyle w:val="ListParagraph"/>
        <w:rPr>
          <w:rFonts w:ascii="Comic Sans MS" w:hAnsi="Comic Sans MS"/>
        </w:rPr>
      </w:pPr>
    </w:p>
    <w:p w:rsidR="009C2220" w:rsidRPr="009C2220" w:rsidRDefault="009C2220" w:rsidP="009C2220">
      <w:pPr>
        <w:pStyle w:val="ListParagraph"/>
        <w:rPr>
          <w:rFonts w:ascii="Comic Sans MS" w:hAnsi="Comic Sans MS"/>
        </w:rPr>
      </w:pPr>
    </w:p>
    <w:p w:rsidR="00EE3AA5" w:rsidRPr="009C2220" w:rsidRDefault="00EE3AA5" w:rsidP="00EE3AA5">
      <w:pPr>
        <w:rPr>
          <w:rFonts w:ascii="Comic Sans MS" w:eastAsia="Calibri" w:hAnsi="Comic Sans MS"/>
        </w:rPr>
      </w:pPr>
    </w:p>
    <w:p w:rsidR="00521714" w:rsidRPr="009C2220" w:rsidRDefault="00521714" w:rsidP="00EE3AA5">
      <w:pPr>
        <w:rPr>
          <w:rFonts w:ascii="Comic Sans MS" w:eastAsia="Calibri" w:hAnsi="Comic Sans MS"/>
          <w:i/>
          <w:color w:val="FF0000"/>
        </w:rPr>
      </w:pPr>
      <w:r w:rsidRPr="009C2220">
        <w:rPr>
          <w:rFonts w:ascii="Comic Sans MS" w:eastAsia="Calibri" w:hAnsi="Comic Sans MS"/>
        </w:rPr>
        <w:t xml:space="preserve">For more information on this topic, please feel free to contact a School Psychologist in your District or the New Brunswick Association of School Psychologists at </w:t>
      </w:r>
      <w:hyperlink r:id="rId11" w:history="1">
        <w:r w:rsidRPr="009C2220">
          <w:rPr>
            <w:rStyle w:val="Hyperlink"/>
            <w:rFonts w:ascii="Comic Sans MS" w:eastAsia="Calibri" w:hAnsi="Comic Sans MS"/>
          </w:rPr>
          <w:t>NBASP.EXEC@gmail.com</w:t>
        </w:r>
      </w:hyperlink>
      <w:r w:rsidRPr="009C2220">
        <w:rPr>
          <w:rFonts w:ascii="Comic Sans MS" w:hAnsi="Comic Sans MS"/>
        </w:rPr>
        <w:t>.</w:t>
      </w:r>
    </w:p>
    <w:p w:rsidR="00521714" w:rsidRPr="009C2220" w:rsidRDefault="00521714" w:rsidP="00EE3AA5">
      <w:pPr>
        <w:rPr>
          <w:rFonts w:ascii="Comic Sans MS" w:eastAsia="Calibri" w:hAnsi="Comic Sans MS"/>
          <w:i/>
          <w:color w:val="FF0000"/>
        </w:rPr>
      </w:pPr>
    </w:p>
    <w:p w:rsidR="00EE3AA5" w:rsidRPr="009C2220" w:rsidRDefault="00EE3AA5" w:rsidP="00EE3AA5">
      <w:pPr>
        <w:rPr>
          <w:rFonts w:ascii="Comic Sans MS" w:hAnsi="Comic Sans MS" w:cs="Tahoma"/>
          <w:i/>
          <w:color w:val="FF0000"/>
        </w:rPr>
      </w:pPr>
      <w:r w:rsidRPr="009C2220">
        <w:rPr>
          <w:rFonts w:ascii="Comic Sans MS" w:hAnsi="Comic Sans MS" w:cs="Tahoma"/>
          <w:color w:val="FF0000"/>
        </w:rPr>
        <w:br/>
      </w:r>
    </w:p>
    <w:p w:rsidR="005A26C6" w:rsidRPr="009C2220" w:rsidRDefault="005A26C6" w:rsidP="005A26C6">
      <w:pPr>
        <w:rPr>
          <w:rFonts w:ascii="Comic Sans MS" w:eastAsia="Calibri" w:hAnsi="Comic Sans MS"/>
        </w:rPr>
      </w:pPr>
    </w:p>
    <w:p w:rsidR="00830268" w:rsidRPr="009C2220" w:rsidRDefault="00830268">
      <w:pPr>
        <w:rPr>
          <w:rFonts w:ascii="Comic Sans MS" w:hAnsi="Comic Sans MS"/>
        </w:rPr>
      </w:pPr>
    </w:p>
    <w:sectPr w:rsidR="00830268" w:rsidRPr="009C2220" w:rsidSect="00631747">
      <w:pgSz w:w="12240" w:h="15840"/>
      <w:pgMar w:top="1134" w:right="1134" w:bottom="1134" w:left="1134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E5E" w:rsidRDefault="00A23E5E" w:rsidP="00161FA2">
      <w:r>
        <w:separator/>
      </w:r>
    </w:p>
  </w:endnote>
  <w:endnote w:type="continuationSeparator" w:id="0">
    <w:p w:rsidR="00A23E5E" w:rsidRDefault="00A23E5E" w:rsidP="0016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Italic">
    <w:panose1 w:val="020F05020202040A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E5E" w:rsidRDefault="00A23E5E" w:rsidP="00161FA2">
      <w:r>
        <w:separator/>
      </w:r>
    </w:p>
  </w:footnote>
  <w:footnote w:type="continuationSeparator" w:id="0">
    <w:p w:rsidR="00A23E5E" w:rsidRDefault="00A23E5E" w:rsidP="0016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D4CA5"/>
    <w:multiLevelType w:val="hybridMultilevel"/>
    <w:tmpl w:val="0EE014C4"/>
    <w:lvl w:ilvl="0" w:tplc="5DEC8EF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661347"/>
    <w:multiLevelType w:val="hybridMultilevel"/>
    <w:tmpl w:val="EFCE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A5"/>
    <w:rsid w:val="000C06BB"/>
    <w:rsid w:val="001267A4"/>
    <w:rsid w:val="00161FA2"/>
    <w:rsid w:val="00180980"/>
    <w:rsid w:val="00216433"/>
    <w:rsid w:val="0026619D"/>
    <w:rsid w:val="0029410F"/>
    <w:rsid w:val="002B7FA0"/>
    <w:rsid w:val="003847D2"/>
    <w:rsid w:val="003F3C4C"/>
    <w:rsid w:val="004F3674"/>
    <w:rsid w:val="00521714"/>
    <w:rsid w:val="005A26C6"/>
    <w:rsid w:val="00631747"/>
    <w:rsid w:val="006702A5"/>
    <w:rsid w:val="006A0BFA"/>
    <w:rsid w:val="006F7772"/>
    <w:rsid w:val="00715C39"/>
    <w:rsid w:val="00773B31"/>
    <w:rsid w:val="00794781"/>
    <w:rsid w:val="007C6AE0"/>
    <w:rsid w:val="00830268"/>
    <w:rsid w:val="00851E32"/>
    <w:rsid w:val="00882D25"/>
    <w:rsid w:val="009044E0"/>
    <w:rsid w:val="00963684"/>
    <w:rsid w:val="009C2220"/>
    <w:rsid w:val="00A23E5E"/>
    <w:rsid w:val="00BE276D"/>
    <w:rsid w:val="00C4516D"/>
    <w:rsid w:val="00CA1551"/>
    <w:rsid w:val="00D15660"/>
    <w:rsid w:val="00D9712E"/>
    <w:rsid w:val="00E33115"/>
    <w:rsid w:val="00E4571F"/>
    <w:rsid w:val="00EE3AA5"/>
    <w:rsid w:val="00EF730D"/>
    <w:rsid w:val="00F9572F"/>
    <w:rsid w:val="00FF2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3AA5"/>
    <w:pPr>
      <w:keepNext/>
      <w:jc w:val="center"/>
      <w:outlineLvl w:val="1"/>
    </w:pPr>
    <w:rPr>
      <w:rFonts w:ascii="Tahoma" w:eastAsia="Calibri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E3AA5"/>
    <w:rPr>
      <w:rFonts w:ascii="Tahoma" w:eastAsia="Calibri" w:hAnsi="Tahoma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3A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A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A5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947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6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68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3AA5"/>
    <w:pPr>
      <w:keepNext/>
      <w:jc w:val="center"/>
      <w:outlineLvl w:val="1"/>
    </w:pPr>
    <w:rPr>
      <w:rFonts w:ascii="Tahoma" w:eastAsia="Calibri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E3AA5"/>
    <w:rPr>
      <w:rFonts w:ascii="Tahoma" w:eastAsia="Calibri" w:hAnsi="Tahoma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3A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A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A5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947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6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68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BASP.EXEC@gmail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2618FB-F7FA-4559-A7F9-79995E0410FB}"/>
</file>

<file path=customXml/itemProps2.xml><?xml version="1.0" encoding="utf-8"?>
<ds:datastoreItem xmlns:ds="http://schemas.openxmlformats.org/officeDocument/2006/customXml" ds:itemID="{1A739F35-AB2D-4397-B579-4666D29D3CEB}"/>
</file>

<file path=customXml/itemProps3.xml><?xml version="1.0" encoding="utf-8"?>
<ds:datastoreItem xmlns:ds="http://schemas.openxmlformats.org/officeDocument/2006/customXml" ds:itemID="{DA219AA8-B64E-43B8-AD43-4EFFAC8F72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School Tips for Parents</dc:title>
  <dc:creator>School District 8</dc:creator>
  <cp:lastModifiedBy>melissa.savoie</cp:lastModifiedBy>
  <cp:revision>2</cp:revision>
  <cp:lastPrinted>2012-07-11T12:30:00Z</cp:lastPrinted>
  <dcterms:created xsi:type="dcterms:W3CDTF">2012-08-20T16:56:00Z</dcterms:created>
  <dcterms:modified xsi:type="dcterms:W3CDTF">2012-08-20T16:56:00Z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