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E9" w:rsidRPr="00050EB7" w:rsidRDefault="007A43E9" w:rsidP="007A43E9">
      <w:pPr>
        <w:jc w:val="center"/>
        <w:rPr>
          <w:rFonts w:ascii="Century Gothic" w:hAnsi="Century Gothic" w:cs="Arial"/>
          <w:sz w:val="32"/>
          <w:szCs w:val="32"/>
          <w:u w:val="single"/>
        </w:rPr>
      </w:pPr>
      <w:r w:rsidRPr="00050EB7">
        <w:rPr>
          <w:rFonts w:ascii="Century Gothic" w:hAnsi="Century Gothic" w:cs="Arial"/>
          <w:sz w:val="32"/>
          <w:szCs w:val="32"/>
          <w:u w:val="single"/>
        </w:rPr>
        <w:t xml:space="preserve">FHS Grade </w:t>
      </w:r>
      <w:r w:rsidR="005040DA" w:rsidRPr="00050EB7">
        <w:rPr>
          <w:rFonts w:ascii="Century Gothic" w:hAnsi="Century Gothic" w:cs="Arial"/>
          <w:sz w:val="32"/>
          <w:szCs w:val="32"/>
          <w:u w:val="single"/>
        </w:rPr>
        <w:t>3</w:t>
      </w:r>
      <w:r w:rsidRPr="00050EB7">
        <w:rPr>
          <w:rFonts w:ascii="Century Gothic" w:hAnsi="Century Gothic" w:cs="Arial"/>
          <w:sz w:val="32"/>
          <w:szCs w:val="32"/>
          <w:u w:val="single"/>
        </w:rPr>
        <w:t xml:space="preserve"> School Supply List 201</w:t>
      </w:r>
      <w:r w:rsidR="00EE6673">
        <w:rPr>
          <w:rFonts w:ascii="Century Gothic" w:hAnsi="Century Gothic" w:cs="Arial"/>
          <w:sz w:val="32"/>
          <w:szCs w:val="32"/>
          <w:u w:val="single"/>
        </w:rPr>
        <w:t>6 –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0"/>
        <w:gridCol w:w="1723"/>
        <w:gridCol w:w="1983"/>
      </w:tblGrid>
      <w:tr w:rsidR="003769C5" w:rsidRPr="00050EB7" w:rsidTr="005040DA">
        <w:tc>
          <w:tcPr>
            <w:tcW w:w="5870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2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Quantity </w:t>
            </w:r>
            <w:r w:rsidRPr="00050EB7">
              <w:rPr>
                <w:rFonts w:ascii="Century Gothic" w:hAnsi="Century Gothic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198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Quantity </w:t>
            </w:r>
          </w:p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  <w:u w:val="single"/>
              </w:rPr>
            </w:pPr>
            <w:r w:rsidRPr="00050EB7">
              <w:rPr>
                <w:rFonts w:ascii="Century Gothic" w:hAnsi="Century Gothic"/>
                <w:sz w:val="32"/>
                <w:szCs w:val="32"/>
                <w:u w:val="single"/>
              </w:rPr>
              <w:t>French Immersion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D3443D" w:rsidP="004F584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ocket folder</w:t>
            </w:r>
            <w:r w:rsidRPr="00050EB7">
              <w:rPr>
                <w:rFonts w:ascii="Century Gothic" w:hAnsi="Century Gothic"/>
                <w:sz w:val="32"/>
                <w:szCs w:val="32"/>
              </w:rPr>
              <w:t>s</w:t>
            </w:r>
          </w:p>
        </w:tc>
        <w:tc>
          <w:tcPr>
            <w:tcW w:w="172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B94B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2 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769C5" w:rsidP="00050EB7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Duotangs (</w:t>
            </w:r>
            <w:r w:rsidR="00050EB7" w:rsidRPr="00050EB7">
              <w:rPr>
                <w:rFonts w:ascii="Century Gothic" w:hAnsi="Century Gothic"/>
                <w:sz w:val="32"/>
                <w:szCs w:val="32"/>
              </w:rPr>
              <w:t>in 6 – 8 different colours</w:t>
            </w:r>
            <w:r w:rsidRPr="00050EB7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  <w:tc>
          <w:tcPr>
            <w:tcW w:w="172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98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Crayons (package of 24)</w:t>
            </w:r>
          </w:p>
        </w:tc>
        <w:tc>
          <w:tcPr>
            <w:tcW w:w="172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Package of pencil crayons</w:t>
            </w:r>
          </w:p>
        </w:tc>
        <w:tc>
          <w:tcPr>
            <w:tcW w:w="172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Pencils</w:t>
            </w:r>
          </w:p>
        </w:tc>
        <w:tc>
          <w:tcPr>
            <w:tcW w:w="1723" w:type="dxa"/>
          </w:tcPr>
          <w:p w:rsidR="003769C5" w:rsidRPr="00050EB7" w:rsidRDefault="00845B7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98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Plastic pencil case</w:t>
            </w:r>
          </w:p>
        </w:tc>
        <w:tc>
          <w:tcPr>
            <w:tcW w:w="172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5040DA" w:rsidRPr="00050EB7" w:rsidTr="005040DA">
        <w:tc>
          <w:tcPr>
            <w:tcW w:w="5870" w:type="dxa"/>
          </w:tcPr>
          <w:p w:rsidR="005040DA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Pencil case (for colouring supplies)</w:t>
            </w:r>
          </w:p>
        </w:tc>
        <w:tc>
          <w:tcPr>
            <w:tcW w:w="1723" w:type="dxa"/>
          </w:tcPr>
          <w:p w:rsidR="005040DA" w:rsidRPr="00050EB7" w:rsidRDefault="005040DA" w:rsidP="004F584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5040DA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E4B8C" w:rsidP="003E4B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White e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rasers</w:t>
            </w:r>
          </w:p>
        </w:tc>
        <w:tc>
          <w:tcPr>
            <w:tcW w:w="172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98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050EB7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M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etric ruler</w:t>
            </w:r>
          </w:p>
        </w:tc>
        <w:tc>
          <w:tcPr>
            <w:tcW w:w="172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Glue sticks</w:t>
            </w:r>
          </w:p>
        </w:tc>
        <w:tc>
          <w:tcPr>
            <w:tcW w:w="172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98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A70CA1" w:rsidRPr="00050EB7" w:rsidTr="005040DA">
        <w:tc>
          <w:tcPr>
            <w:tcW w:w="5870" w:type="dxa"/>
          </w:tcPr>
          <w:p w:rsidR="00A70CA1" w:rsidRPr="00050EB7" w:rsidRDefault="00A70CA1" w:rsidP="003E4B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Pack of </w:t>
            </w:r>
            <w:r w:rsidR="003E4B8C" w:rsidRPr="00050EB7">
              <w:rPr>
                <w:rFonts w:ascii="Century Gothic" w:hAnsi="Century Gothic"/>
                <w:sz w:val="32"/>
                <w:szCs w:val="32"/>
              </w:rPr>
              <w:t>loose leaf (200)</w:t>
            </w:r>
          </w:p>
        </w:tc>
        <w:tc>
          <w:tcPr>
            <w:tcW w:w="1723" w:type="dxa"/>
          </w:tcPr>
          <w:p w:rsidR="00A70CA1" w:rsidRPr="00050EB7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A70CA1" w:rsidRPr="00050EB7" w:rsidRDefault="00B94B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E4B8C" w:rsidP="00151E8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32 page notebooks (2 each yellow, pink, blue, green)</w:t>
            </w:r>
          </w:p>
        </w:tc>
        <w:tc>
          <w:tcPr>
            <w:tcW w:w="1723" w:type="dxa"/>
          </w:tcPr>
          <w:p w:rsidR="003769C5" w:rsidRPr="00050EB7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983" w:type="dxa"/>
          </w:tcPr>
          <w:p w:rsidR="003769C5" w:rsidRPr="00050EB7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Scissors</w:t>
            </w:r>
          </w:p>
        </w:tc>
        <w:tc>
          <w:tcPr>
            <w:tcW w:w="172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4F5841" w:rsidP="003E4B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ens</w:t>
            </w:r>
          </w:p>
        </w:tc>
        <w:tc>
          <w:tcPr>
            <w:tcW w:w="1723" w:type="dxa"/>
          </w:tcPr>
          <w:p w:rsidR="003769C5" w:rsidRPr="00050EB7" w:rsidRDefault="004F584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983" w:type="dxa"/>
          </w:tcPr>
          <w:p w:rsidR="003769C5" w:rsidRPr="00050EB7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Highlighters</w:t>
            </w:r>
          </w:p>
        </w:tc>
        <w:tc>
          <w:tcPr>
            <w:tcW w:w="1723" w:type="dxa"/>
          </w:tcPr>
          <w:p w:rsidR="003769C5" w:rsidRPr="00050EB7" w:rsidRDefault="004F584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Boxes of facial tissue</w:t>
            </w:r>
          </w:p>
        </w:tc>
        <w:tc>
          <w:tcPr>
            <w:tcW w:w="172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98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4F5841" w:rsidRPr="00050EB7" w:rsidTr="005040DA">
        <w:tc>
          <w:tcPr>
            <w:tcW w:w="5870" w:type="dxa"/>
          </w:tcPr>
          <w:p w:rsidR="004F5841" w:rsidRPr="00050EB7" w:rsidRDefault="004F584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Construction paper</w:t>
            </w:r>
          </w:p>
        </w:tc>
        <w:tc>
          <w:tcPr>
            <w:tcW w:w="1723" w:type="dxa"/>
          </w:tcPr>
          <w:p w:rsidR="004F5841" w:rsidRPr="00050EB7" w:rsidRDefault="00845B7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4F5841" w:rsidRPr="00050EB7" w:rsidRDefault="004F584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050EB7" w:rsidRPr="00050EB7" w:rsidTr="005040DA">
        <w:tc>
          <w:tcPr>
            <w:tcW w:w="5870" w:type="dxa"/>
          </w:tcPr>
          <w:p w:rsidR="00050EB7" w:rsidRPr="00050EB7" w:rsidRDefault="00050EB7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Journal notebook</w:t>
            </w:r>
          </w:p>
        </w:tc>
        <w:tc>
          <w:tcPr>
            <w:tcW w:w="1723" w:type="dxa"/>
          </w:tcPr>
          <w:p w:rsidR="00050EB7" w:rsidRPr="00050EB7" w:rsidRDefault="00050EB7" w:rsidP="00B94B93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 (</w:t>
            </w:r>
            <w:r w:rsidR="00B94B93">
              <w:rPr>
                <w:rFonts w:ascii="Century Gothic" w:hAnsi="Century Gothic"/>
                <w:sz w:val="32"/>
                <w:szCs w:val="32"/>
              </w:rPr>
              <w:t>half</w:t>
            </w:r>
            <w:r w:rsidRPr="00050EB7">
              <w:rPr>
                <w:rFonts w:ascii="Century Gothic" w:hAnsi="Century Gothic"/>
                <w:sz w:val="32"/>
                <w:szCs w:val="32"/>
              </w:rPr>
              <w:t xml:space="preserve"> lined</w:t>
            </w:r>
            <w:r w:rsidR="00B94B93">
              <w:rPr>
                <w:rFonts w:ascii="Century Gothic" w:hAnsi="Century Gothic"/>
                <w:sz w:val="32"/>
                <w:szCs w:val="32"/>
              </w:rPr>
              <w:t>, half plain</w:t>
            </w:r>
            <w:r w:rsidRPr="00050EB7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  <w:tc>
          <w:tcPr>
            <w:tcW w:w="1983" w:type="dxa"/>
          </w:tcPr>
          <w:p w:rsidR="00050EB7" w:rsidRPr="00050EB7" w:rsidRDefault="00050EB7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 (half lined, half plain)</w:t>
            </w:r>
          </w:p>
        </w:tc>
      </w:tr>
      <w:tr w:rsidR="00B94B93" w:rsidRPr="00050EB7" w:rsidTr="005040DA">
        <w:tc>
          <w:tcPr>
            <w:tcW w:w="5870" w:type="dxa"/>
          </w:tcPr>
          <w:p w:rsidR="00B94B93" w:rsidRPr="00050EB7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Dry Erase Markers (student use)</w:t>
            </w:r>
          </w:p>
        </w:tc>
        <w:tc>
          <w:tcPr>
            <w:tcW w:w="1723" w:type="dxa"/>
          </w:tcPr>
          <w:p w:rsidR="00B94B93" w:rsidRPr="00050EB7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 pkg.</w:t>
            </w:r>
          </w:p>
        </w:tc>
        <w:tc>
          <w:tcPr>
            <w:tcW w:w="1983" w:type="dxa"/>
          </w:tcPr>
          <w:p w:rsidR="00B94B93" w:rsidRPr="00050EB7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 pkg.</w:t>
            </w:r>
          </w:p>
        </w:tc>
      </w:tr>
      <w:tr w:rsidR="00B94B93" w:rsidRPr="00050EB7" w:rsidTr="005040DA">
        <w:tc>
          <w:tcPr>
            <w:tcW w:w="5870" w:type="dxa"/>
          </w:tcPr>
          <w:p w:rsidR="00B94B93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Ear Buds for iPad/Comp use</w:t>
            </w:r>
          </w:p>
        </w:tc>
        <w:tc>
          <w:tcPr>
            <w:tcW w:w="1723" w:type="dxa"/>
          </w:tcPr>
          <w:p w:rsidR="00B94B93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B94B93" w:rsidRDefault="00603B61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optional</w:t>
            </w:r>
          </w:p>
        </w:tc>
      </w:tr>
    </w:tbl>
    <w:p w:rsidR="003A7013" w:rsidRDefault="00A634C0" w:rsidP="003769C5">
      <w:pPr>
        <w:rPr>
          <w:rFonts w:ascii="Century Gothic" w:hAnsi="Century Gothic"/>
          <w:sz w:val="24"/>
          <w:szCs w:val="24"/>
        </w:rPr>
      </w:pPr>
      <w:r w:rsidRPr="00A634C0">
        <w:rPr>
          <w:rFonts w:ascii="Century Gothic" w:hAnsi="Century Gothic"/>
          <w:sz w:val="24"/>
          <w:szCs w:val="24"/>
        </w:rPr>
        <w:t>**Additional supplies may be requested from individual teachers.**</w:t>
      </w:r>
    </w:p>
    <w:p w:rsidR="00A634C0" w:rsidRDefault="00A634C0" w:rsidP="003769C5">
      <w:pPr>
        <w:rPr>
          <w:rFonts w:ascii="Century Gothic" w:hAnsi="Century Gothic"/>
          <w:sz w:val="24"/>
          <w:szCs w:val="24"/>
        </w:rPr>
      </w:pPr>
      <w:r w:rsidRPr="00A634C0">
        <w:rPr>
          <w:rFonts w:ascii="Century Gothic" w:hAnsi="Century Gothic"/>
          <w:sz w:val="24"/>
          <w:szCs w:val="24"/>
        </w:rPr>
        <w:t>***At times throughout the year, you may be asked to replenish some supplies.***</w:t>
      </w:r>
    </w:p>
    <w:p w:rsidR="003A7013" w:rsidRDefault="003A7013" w:rsidP="003769C5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**Change in </w:t>
      </w:r>
      <w:r w:rsidR="00EE6673">
        <w:rPr>
          <w:rFonts w:ascii="Century Gothic" w:hAnsi="Century Gothic"/>
          <w:b/>
          <w:sz w:val="24"/>
          <w:szCs w:val="24"/>
        </w:rPr>
        <w:t xml:space="preserve">morning supervision for the Elementary playground for the school year 2016-2017: morning supervision will begin at 8:20am. </w:t>
      </w:r>
    </w:p>
    <w:p w:rsidR="0066698B" w:rsidRDefault="0066698B" w:rsidP="003769C5">
      <w:pPr>
        <w:rPr>
          <w:rFonts w:ascii="Century Gothic" w:hAnsi="Century Gothic"/>
          <w:b/>
          <w:sz w:val="24"/>
          <w:szCs w:val="24"/>
        </w:rPr>
      </w:pPr>
    </w:p>
    <w:p w:rsidR="0066698B" w:rsidRPr="003A7013" w:rsidRDefault="0066698B" w:rsidP="0066698B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5960C7">
        <w:rPr>
          <w:rFonts w:ascii="Century Gothic" w:hAnsi="Century Gothic"/>
          <w:sz w:val="24"/>
          <w:szCs w:val="24"/>
        </w:rPr>
        <w:t>2016-2017 PSSC/Open House will be Wednesday, August 31</w:t>
      </w:r>
      <w:r w:rsidRPr="005960C7">
        <w:rPr>
          <w:rFonts w:ascii="Century Gothic" w:hAnsi="Century Gothic"/>
          <w:sz w:val="24"/>
          <w:szCs w:val="24"/>
          <w:vertAlign w:val="superscript"/>
        </w:rPr>
        <w:t>st</w:t>
      </w:r>
      <w:r w:rsidRPr="005960C7">
        <w:rPr>
          <w:rFonts w:ascii="Century Gothic" w:hAnsi="Century Gothic"/>
          <w:sz w:val="24"/>
          <w:szCs w:val="24"/>
        </w:rPr>
        <w:t>, 5:30-7:30. (Bring school supplies)</w:t>
      </w:r>
      <w:bookmarkStart w:id="0" w:name="_GoBack"/>
      <w:bookmarkEnd w:id="0"/>
    </w:p>
    <w:sectPr w:rsidR="0066698B" w:rsidRPr="003A7013" w:rsidSect="00574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13" w:rsidRDefault="003A7013" w:rsidP="003A7013">
      <w:pPr>
        <w:spacing w:after="0" w:line="240" w:lineRule="auto"/>
      </w:pPr>
      <w:r>
        <w:separator/>
      </w:r>
    </w:p>
  </w:endnote>
  <w:endnote w:type="continuationSeparator" w:id="0">
    <w:p w:rsidR="003A7013" w:rsidRDefault="003A7013" w:rsidP="003A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13" w:rsidRDefault="003A7013" w:rsidP="003A7013">
      <w:pPr>
        <w:spacing w:after="0" w:line="240" w:lineRule="auto"/>
      </w:pPr>
      <w:r>
        <w:separator/>
      </w:r>
    </w:p>
  </w:footnote>
  <w:footnote w:type="continuationSeparator" w:id="0">
    <w:p w:rsidR="003A7013" w:rsidRDefault="003A7013" w:rsidP="003A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54F47"/>
    <w:multiLevelType w:val="hybridMultilevel"/>
    <w:tmpl w:val="367A7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C5"/>
    <w:rsid w:val="00050EB7"/>
    <w:rsid w:val="000841CA"/>
    <w:rsid w:val="00151E81"/>
    <w:rsid w:val="003769C5"/>
    <w:rsid w:val="003A7013"/>
    <w:rsid w:val="003E4B8C"/>
    <w:rsid w:val="004F5841"/>
    <w:rsid w:val="005040DA"/>
    <w:rsid w:val="00525810"/>
    <w:rsid w:val="005667CA"/>
    <w:rsid w:val="00574806"/>
    <w:rsid w:val="00603B61"/>
    <w:rsid w:val="00617503"/>
    <w:rsid w:val="0066698B"/>
    <w:rsid w:val="007A43E9"/>
    <w:rsid w:val="00845B73"/>
    <w:rsid w:val="00A634C0"/>
    <w:rsid w:val="00A70CA1"/>
    <w:rsid w:val="00AE1AA2"/>
    <w:rsid w:val="00B94B93"/>
    <w:rsid w:val="00BB741A"/>
    <w:rsid w:val="00BE1F43"/>
    <w:rsid w:val="00C352E0"/>
    <w:rsid w:val="00C37D4E"/>
    <w:rsid w:val="00C4704F"/>
    <w:rsid w:val="00CB301F"/>
    <w:rsid w:val="00D3443D"/>
    <w:rsid w:val="00D606CB"/>
    <w:rsid w:val="00E167E1"/>
    <w:rsid w:val="00ED4EEE"/>
    <w:rsid w:val="00EE6673"/>
    <w:rsid w:val="00F34EFE"/>
    <w:rsid w:val="00F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FED97-2118-47F2-A28A-F84BE16A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7C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13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A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13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F4EA01-BD6D-449F-93F5-20A26D5A18E3}"/>
</file>

<file path=customXml/itemProps2.xml><?xml version="1.0" encoding="utf-8"?>
<ds:datastoreItem xmlns:ds="http://schemas.openxmlformats.org/officeDocument/2006/customXml" ds:itemID="{75219765-E39C-4B17-8E30-A208B7ACDBD0}"/>
</file>

<file path=customXml/itemProps3.xml><?xml version="1.0" encoding="utf-8"?>
<ds:datastoreItem xmlns:ds="http://schemas.openxmlformats.org/officeDocument/2006/customXml" ds:itemID="{A84180B6-EC54-45C3-8755-BA9123800BFE}"/>
</file>

<file path=customXml/itemProps4.xml><?xml version="1.0" encoding="utf-8"?>
<ds:datastoreItem xmlns:ds="http://schemas.openxmlformats.org/officeDocument/2006/customXml" ds:itemID="{9AD17842-7082-4829-8CFC-17B9E8F5E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Savoie, Melissa (ASD-S)</cp:lastModifiedBy>
  <cp:revision>4</cp:revision>
  <cp:lastPrinted>2014-06-18T14:15:00Z</cp:lastPrinted>
  <dcterms:created xsi:type="dcterms:W3CDTF">2016-06-13T18:52:00Z</dcterms:created>
  <dcterms:modified xsi:type="dcterms:W3CDTF">2016-06-17T15:09:00Z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