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66" w:rsidRPr="00B9460A" w:rsidRDefault="00B657C0" w:rsidP="00584F5C">
      <w:pPr>
        <w:jc w:val="center"/>
        <w:rPr>
          <w:rFonts w:ascii="Century Gothic" w:hAnsi="Century Gothic" w:cs="Arial"/>
          <w:sz w:val="36"/>
          <w:szCs w:val="36"/>
          <w:u w:val="single"/>
        </w:rPr>
      </w:pPr>
      <w:r w:rsidRPr="00B9460A">
        <w:rPr>
          <w:rFonts w:ascii="Century Gothic" w:hAnsi="Century Gothic" w:cs="Arial"/>
          <w:sz w:val="36"/>
          <w:szCs w:val="36"/>
          <w:u w:val="single"/>
        </w:rPr>
        <w:t>Grade 1</w:t>
      </w:r>
      <w:r w:rsidR="00924C66" w:rsidRPr="00B9460A">
        <w:rPr>
          <w:rFonts w:ascii="Century Gothic" w:hAnsi="Century Gothic" w:cs="Arial"/>
          <w:sz w:val="36"/>
          <w:szCs w:val="36"/>
          <w:u w:val="single"/>
        </w:rPr>
        <w:t xml:space="preserve"> </w:t>
      </w:r>
      <w:r w:rsidR="00C34AF9">
        <w:rPr>
          <w:rFonts w:ascii="Century Gothic" w:hAnsi="Century Gothic" w:cs="Arial"/>
          <w:sz w:val="36"/>
          <w:szCs w:val="36"/>
          <w:u w:val="single"/>
        </w:rPr>
        <w:t xml:space="preserve">School </w:t>
      </w:r>
      <w:r w:rsidR="00924C66" w:rsidRPr="00B9460A">
        <w:rPr>
          <w:rFonts w:ascii="Century Gothic" w:hAnsi="Century Gothic" w:cs="Arial"/>
          <w:sz w:val="36"/>
          <w:szCs w:val="36"/>
          <w:u w:val="single"/>
        </w:rPr>
        <w:t>Supply List</w:t>
      </w:r>
    </w:p>
    <w:p w:rsidR="00924C66" w:rsidRPr="00B9460A" w:rsidRDefault="00924C66" w:rsidP="00584F5C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468"/>
      </w:tblGrid>
      <w:tr w:rsidR="00924C66" w:rsidRPr="00B9460A" w:rsidTr="00C7700E">
        <w:tc>
          <w:tcPr>
            <w:tcW w:w="2388" w:type="dxa"/>
          </w:tcPr>
          <w:p w:rsidR="00924C66" w:rsidRPr="00B9460A" w:rsidRDefault="004366E6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  <w:r w:rsidR="00924C66" w:rsidRPr="00B9460A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</w:tc>
        <w:tc>
          <w:tcPr>
            <w:tcW w:w="6468" w:type="dxa"/>
          </w:tcPr>
          <w:p w:rsidR="00924C66" w:rsidRPr="00B9460A" w:rsidRDefault="00C34AF9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S</w:t>
            </w:r>
            <w:r w:rsidR="00B657C0" w:rsidRPr="00B9460A">
              <w:rPr>
                <w:rFonts w:ascii="Century Gothic" w:hAnsi="Century Gothic" w:cs="Arial"/>
                <w:sz w:val="28"/>
                <w:szCs w:val="28"/>
              </w:rPr>
              <w:t>cissors</w:t>
            </w:r>
          </w:p>
        </w:tc>
      </w:tr>
      <w:tr w:rsidR="00924C66" w:rsidRPr="00B9460A" w:rsidTr="00C7700E">
        <w:tc>
          <w:tcPr>
            <w:tcW w:w="2388" w:type="dxa"/>
          </w:tcPr>
          <w:p w:rsidR="00924C66" w:rsidRPr="00B9460A" w:rsidRDefault="001F47FA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3</w:t>
            </w:r>
          </w:p>
        </w:tc>
        <w:tc>
          <w:tcPr>
            <w:tcW w:w="6468" w:type="dxa"/>
          </w:tcPr>
          <w:p w:rsidR="00924C66" w:rsidRPr="00B9460A" w:rsidRDefault="00C34AF9" w:rsidP="001F47FA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D</w:t>
            </w:r>
            <w:r w:rsidR="00924C66" w:rsidRPr="00B9460A">
              <w:rPr>
                <w:rFonts w:ascii="Century Gothic" w:hAnsi="Century Gothic" w:cs="Arial"/>
                <w:sz w:val="28"/>
                <w:szCs w:val="28"/>
              </w:rPr>
              <w:t>uo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924C66" w:rsidRPr="00B9460A">
              <w:rPr>
                <w:rFonts w:ascii="Century Gothic" w:hAnsi="Century Gothic" w:cs="Arial"/>
                <w:sz w:val="28"/>
                <w:szCs w:val="28"/>
              </w:rPr>
              <w:t xml:space="preserve">tangs (blue, </w:t>
            </w:r>
            <w:r w:rsidR="004366E6" w:rsidRPr="00B9460A">
              <w:rPr>
                <w:rFonts w:ascii="Century Gothic" w:hAnsi="Century Gothic" w:cs="Arial"/>
                <w:sz w:val="28"/>
                <w:szCs w:val="28"/>
              </w:rPr>
              <w:t>orange</w:t>
            </w:r>
            <w:r w:rsidR="00FE730A">
              <w:rPr>
                <w:rFonts w:ascii="Century Gothic" w:hAnsi="Century Gothic" w:cs="Arial"/>
                <w:sz w:val="28"/>
                <w:szCs w:val="28"/>
              </w:rPr>
              <w:t>, purple</w:t>
            </w:r>
            <w:r w:rsidR="00B657C0" w:rsidRPr="00B9460A">
              <w:rPr>
                <w:rFonts w:ascii="Century Gothic" w:hAnsi="Century Gothic" w:cs="Arial"/>
                <w:sz w:val="28"/>
                <w:szCs w:val="28"/>
              </w:rPr>
              <w:t>)</w:t>
            </w:r>
          </w:p>
        </w:tc>
      </w:tr>
      <w:tr w:rsidR="001F47FA" w:rsidRPr="00B9460A" w:rsidTr="00C7700E">
        <w:tc>
          <w:tcPr>
            <w:tcW w:w="2388" w:type="dxa"/>
          </w:tcPr>
          <w:p w:rsidR="001F47FA" w:rsidRPr="00B9460A" w:rsidRDefault="001F47FA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6468" w:type="dxa"/>
          </w:tcPr>
          <w:p w:rsidR="001F47FA" w:rsidRDefault="001F47FA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Hilroy</w:t>
            </w:r>
            <w:proofErr w:type="spellEnd"/>
            <w:r>
              <w:rPr>
                <w:rFonts w:ascii="Century Gothic" w:hAnsi="Century Gothic" w:cs="Arial"/>
                <w:sz w:val="28"/>
                <w:szCs w:val="28"/>
              </w:rPr>
              <w:t xml:space="preserve"> notebooks</w:t>
            </w:r>
          </w:p>
        </w:tc>
      </w:tr>
      <w:tr w:rsidR="00B657C0" w:rsidRPr="00B9460A" w:rsidTr="00C7700E">
        <w:tc>
          <w:tcPr>
            <w:tcW w:w="2388" w:type="dxa"/>
          </w:tcPr>
          <w:p w:rsidR="00B657C0" w:rsidRPr="00B9460A" w:rsidRDefault="001F47FA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6468" w:type="dxa"/>
          </w:tcPr>
          <w:p w:rsidR="00B657C0" w:rsidRPr="00B9460A" w:rsidRDefault="00C34AF9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C</w:t>
            </w:r>
            <w:r w:rsidR="00B657C0" w:rsidRPr="00B9460A">
              <w:rPr>
                <w:rFonts w:ascii="Century Gothic" w:hAnsi="Century Gothic" w:cs="Arial"/>
                <w:sz w:val="28"/>
                <w:szCs w:val="28"/>
              </w:rPr>
              <w:t>rayons (package of 24)</w:t>
            </w:r>
          </w:p>
        </w:tc>
      </w:tr>
      <w:tr w:rsidR="00924C66" w:rsidRPr="00B9460A" w:rsidTr="00C7700E">
        <w:tc>
          <w:tcPr>
            <w:tcW w:w="2388" w:type="dxa"/>
          </w:tcPr>
          <w:p w:rsidR="00924C66" w:rsidRPr="00B9460A" w:rsidRDefault="001F47FA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6468" w:type="dxa"/>
          </w:tcPr>
          <w:p w:rsidR="00924C66" w:rsidRPr="00B9460A" w:rsidRDefault="00C34AF9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P</w:t>
            </w:r>
            <w:r w:rsidR="0018080F" w:rsidRPr="00B9460A">
              <w:rPr>
                <w:rFonts w:ascii="Century Gothic" w:hAnsi="Century Gothic" w:cs="Arial"/>
                <w:sz w:val="28"/>
                <w:szCs w:val="28"/>
              </w:rPr>
              <w:t>ackages of pencils (HB 2</w:t>
            </w:r>
            <w:r w:rsidR="001F47FA">
              <w:rPr>
                <w:rFonts w:ascii="Century Gothic" w:hAnsi="Century Gothic" w:cs="Arial"/>
                <w:sz w:val="28"/>
                <w:szCs w:val="28"/>
              </w:rPr>
              <w:t>, minimum of 10</w:t>
            </w:r>
            <w:r w:rsidR="0018080F" w:rsidRPr="00B9460A">
              <w:rPr>
                <w:rFonts w:ascii="Century Gothic" w:hAnsi="Century Gothic" w:cs="Arial"/>
                <w:sz w:val="28"/>
                <w:szCs w:val="28"/>
              </w:rPr>
              <w:t>)</w:t>
            </w:r>
          </w:p>
        </w:tc>
      </w:tr>
      <w:tr w:rsidR="00924C66" w:rsidRPr="00B9460A" w:rsidTr="00C7700E">
        <w:tc>
          <w:tcPr>
            <w:tcW w:w="2388" w:type="dxa"/>
          </w:tcPr>
          <w:p w:rsidR="00924C66" w:rsidRPr="00B9460A" w:rsidRDefault="001F47FA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3</w:t>
            </w:r>
          </w:p>
        </w:tc>
        <w:tc>
          <w:tcPr>
            <w:tcW w:w="6468" w:type="dxa"/>
          </w:tcPr>
          <w:p w:rsidR="00924C66" w:rsidRPr="00B9460A" w:rsidRDefault="00C34AF9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G</w:t>
            </w:r>
            <w:r w:rsidR="0018080F" w:rsidRPr="00B9460A">
              <w:rPr>
                <w:rFonts w:ascii="Century Gothic" w:hAnsi="Century Gothic" w:cs="Arial"/>
                <w:sz w:val="28"/>
                <w:szCs w:val="28"/>
              </w:rPr>
              <w:t>lue sticks</w:t>
            </w:r>
          </w:p>
        </w:tc>
      </w:tr>
      <w:tr w:rsidR="00924C66" w:rsidRPr="00B9460A" w:rsidTr="00C7700E">
        <w:tc>
          <w:tcPr>
            <w:tcW w:w="2388" w:type="dxa"/>
          </w:tcPr>
          <w:p w:rsidR="00924C66" w:rsidRPr="00B9460A" w:rsidRDefault="001F47FA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6468" w:type="dxa"/>
          </w:tcPr>
          <w:p w:rsidR="00924C66" w:rsidRPr="00B9460A" w:rsidRDefault="00C34AF9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</w:t>
            </w:r>
            <w:r w:rsidR="0018080F" w:rsidRPr="00B9460A">
              <w:rPr>
                <w:rFonts w:ascii="Century Gothic" w:hAnsi="Century Gothic" w:cs="Arial"/>
                <w:sz w:val="28"/>
                <w:szCs w:val="28"/>
              </w:rPr>
              <w:t>hite erasers</w:t>
            </w:r>
          </w:p>
        </w:tc>
      </w:tr>
      <w:tr w:rsidR="00924C66" w:rsidRPr="00B9460A" w:rsidTr="00C7700E">
        <w:tc>
          <w:tcPr>
            <w:tcW w:w="2388" w:type="dxa"/>
          </w:tcPr>
          <w:p w:rsidR="00924C66" w:rsidRPr="00B9460A" w:rsidRDefault="0018080F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6468" w:type="dxa"/>
          </w:tcPr>
          <w:p w:rsidR="00924C66" w:rsidRPr="00B9460A" w:rsidRDefault="00C34AF9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</w:t>
            </w:r>
            <w:r w:rsidR="0018080F" w:rsidRPr="00B9460A">
              <w:rPr>
                <w:rFonts w:ascii="Century Gothic" w:hAnsi="Century Gothic" w:cs="Arial"/>
                <w:sz w:val="28"/>
                <w:szCs w:val="28"/>
              </w:rPr>
              <w:t>ox of sandwich size re-sealable bags</w:t>
            </w:r>
          </w:p>
        </w:tc>
      </w:tr>
      <w:tr w:rsidR="002B4CF3" w:rsidRPr="00B9460A" w:rsidTr="00C7700E">
        <w:tc>
          <w:tcPr>
            <w:tcW w:w="2388" w:type="dxa"/>
          </w:tcPr>
          <w:p w:rsidR="002B4CF3" w:rsidRPr="00B9460A" w:rsidRDefault="002B4CF3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6468" w:type="dxa"/>
          </w:tcPr>
          <w:p w:rsidR="002B4CF3" w:rsidRPr="00B9460A" w:rsidRDefault="00C34AF9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</w:t>
            </w:r>
            <w:r w:rsidR="002B4CF3" w:rsidRPr="00B9460A">
              <w:rPr>
                <w:rFonts w:ascii="Century Gothic" w:hAnsi="Century Gothic" w:cs="Arial"/>
                <w:sz w:val="28"/>
                <w:szCs w:val="28"/>
              </w:rPr>
              <w:t>ox of large re-sea</w:t>
            </w:r>
            <w:bookmarkStart w:id="0" w:name="_GoBack"/>
            <w:bookmarkEnd w:id="0"/>
            <w:r w:rsidR="002B4CF3" w:rsidRPr="00B9460A">
              <w:rPr>
                <w:rFonts w:ascii="Century Gothic" w:hAnsi="Century Gothic" w:cs="Arial"/>
                <w:sz w:val="28"/>
                <w:szCs w:val="28"/>
              </w:rPr>
              <w:t>lable bags</w:t>
            </w:r>
          </w:p>
        </w:tc>
      </w:tr>
      <w:tr w:rsidR="00924C66" w:rsidRPr="00B9460A" w:rsidTr="00C7700E">
        <w:tc>
          <w:tcPr>
            <w:tcW w:w="2388" w:type="dxa"/>
          </w:tcPr>
          <w:p w:rsidR="00924C66" w:rsidRPr="00B9460A" w:rsidRDefault="00FE730A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6468" w:type="dxa"/>
          </w:tcPr>
          <w:p w:rsidR="00924C66" w:rsidRPr="00B9460A" w:rsidRDefault="00C34AF9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J</w:t>
            </w:r>
            <w:r w:rsidR="004366E6" w:rsidRPr="00B9460A">
              <w:rPr>
                <w:rFonts w:ascii="Century Gothic" w:hAnsi="Century Gothic" w:cs="Arial"/>
                <w:sz w:val="28"/>
                <w:szCs w:val="28"/>
              </w:rPr>
              <w:t>ournals</w:t>
            </w:r>
            <w:r w:rsidR="0018080F" w:rsidRPr="00B9460A">
              <w:rPr>
                <w:rFonts w:ascii="Century Gothic" w:hAnsi="Century Gothic" w:cs="Arial"/>
                <w:sz w:val="28"/>
                <w:szCs w:val="28"/>
              </w:rPr>
              <w:t>, 1/2 ruled, 1/2 blank</w:t>
            </w:r>
          </w:p>
        </w:tc>
      </w:tr>
      <w:tr w:rsidR="00FE730A" w:rsidRPr="00B9460A" w:rsidTr="00C7700E">
        <w:tc>
          <w:tcPr>
            <w:tcW w:w="2388" w:type="dxa"/>
          </w:tcPr>
          <w:p w:rsidR="00FE730A" w:rsidRPr="00B9460A" w:rsidRDefault="001F47FA" w:rsidP="00FE730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6468" w:type="dxa"/>
          </w:tcPr>
          <w:p w:rsidR="00FE730A" w:rsidRPr="00B9460A" w:rsidRDefault="00FE730A" w:rsidP="001F47FA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Journals, full-lined</w:t>
            </w:r>
            <w:r w:rsidR="001F47FA">
              <w:rPr>
                <w:rFonts w:ascii="Century Gothic" w:hAnsi="Century Gothic" w:cs="Arial"/>
                <w:sz w:val="28"/>
                <w:szCs w:val="28"/>
              </w:rPr>
              <w:t xml:space="preserve"> with dotted interline</w:t>
            </w:r>
          </w:p>
        </w:tc>
      </w:tr>
      <w:tr w:rsidR="00FE730A" w:rsidRPr="00B9460A" w:rsidTr="00C7700E">
        <w:tc>
          <w:tcPr>
            <w:tcW w:w="2388" w:type="dxa"/>
          </w:tcPr>
          <w:p w:rsidR="00FE730A" w:rsidRPr="00B9460A" w:rsidRDefault="00FE730A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3</w:t>
            </w:r>
          </w:p>
        </w:tc>
        <w:tc>
          <w:tcPr>
            <w:tcW w:w="6468" w:type="dxa"/>
          </w:tcPr>
          <w:p w:rsidR="00FE730A" w:rsidRPr="00B9460A" w:rsidRDefault="00FE730A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P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 xml:space="preserve">lastic pocket folders </w:t>
            </w:r>
          </w:p>
          <w:p w:rsidR="00FE730A" w:rsidRDefault="00FE730A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1 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>with grommets – duo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163B49">
              <w:rPr>
                <w:rFonts w:ascii="Century Gothic" w:hAnsi="Century Gothic" w:cs="Arial"/>
                <w:sz w:val="28"/>
                <w:szCs w:val="28"/>
              </w:rPr>
              <w:t>tang</w:t>
            </w:r>
            <w:r w:rsidR="001F47FA">
              <w:rPr>
                <w:rFonts w:ascii="Century Gothic" w:hAnsi="Century Gothic" w:cs="Arial"/>
                <w:sz w:val="28"/>
                <w:szCs w:val="28"/>
              </w:rPr>
              <w:t xml:space="preserve"> (yellow)</w:t>
            </w:r>
          </w:p>
          <w:p w:rsidR="00FE730A" w:rsidRPr="00B9460A" w:rsidRDefault="00FE730A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2 just pockets</w:t>
            </w:r>
            <w:r w:rsidR="001F47FA">
              <w:rPr>
                <w:rFonts w:ascii="Century Gothic" w:hAnsi="Century Gothic" w:cs="Arial"/>
                <w:sz w:val="28"/>
                <w:szCs w:val="28"/>
              </w:rPr>
              <w:t xml:space="preserve"> – red, green</w:t>
            </w:r>
          </w:p>
        </w:tc>
      </w:tr>
      <w:tr w:rsidR="00163B49" w:rsidRPr="00B9460A" w:rsidTr="00C7700E">
        <w:tc>
          <w:tcPr>
            <w:tcW w:w="2388" w:type="dxa"/>
          </w:tcPr>
          <w:p w:rsidR="00163B49" w:rsidRPr="00B9460A" w:rsidRDefault="00163B49" w:rsidP="00154C9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  <w:r w:rsidR="001F47FA">
              <w:rPr>
                <w:rFonts w:ascii="Century Gothic" w:hAnsi="Century Gothic" w:cs="Arial"/>
                <w:sz w:val="28"/>
                <w:szCs w:val="28"/>
              </w:rPr>
              <w:t>pair</w:t>
            </w:r>
          </w:p>
        </w:tc>
        <w:tc>
          <w:tcPr>
            <w:tcW w:w="6468" w:type="dxa"/>
          </w:tcPr>
          <w:p w:rsidR="00163B49" w:rsidRPr="00B9460A" w:rsidRDefault="001F47FA" w:rsidP="00163B49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Indoor sneakers and one complete labeled change of clothes</w:t>
            </w:r>
          </w:p>
        </w:tc>
      </w:tr>
      <w:tr w:rsidR="00FE730A" w:rsidRPr="00B9460A" w:rsidTr="00C7700E">
        <w:tc>
          <w:tcPr>
            <w:tcW w:w="2388" w:type="dxa"/>
          </w:tcPr>
          <w:p w:rsidR="00FE730A" w:rsidRPr="00B9460A" w:rsidRDefault="00FE730A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6468" w:type="dxa"/>
          </w:tcPr>
          <w:p w:rsidR="00FE730A" w:rsidRPr="00B9460A" w:rsidRDefault="00FE730A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Package of pencil cray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>on</w:t>
            </w:r>
            <w:r>
              <w:rPr>
                <w:rFonts w:ascii="Century Gothic" w:hAnsi="Century Gothic" w:cs="Arial"/>
                <w:sz w:val="28"/>
                <w:szCs w:val="28"/>
              </w:rPr>
              <w:t>s</w:t>
            </w:r>
          </w:p>
        </w:tc>
      </w:tr>
      <w:tr w:rsidR="00FE730A" w:rsidRPr="00B9460A" w:rsidTr="00C7700E">
        <w:tc>
          <w:tcPr>
            <w:tcW w:w="2388" w:type="dxa"/>
          </w:tcPr>
          <w:p w:rsidR="00FE730A" w:rsidRPr="00B9460A" w:rsidRDefault="00FE730A" w:rsidP="00584F5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6468" w:type="dxa"/>
          </w:tcPr>
          <w:p w:rsidR="00FE730A" w:rsidRPr="00B9460A" w:rsidRDefault="00FE730A" w:rsidP="00584F5C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P</w:t>
            </w:r>
            <w:r w:rsidRPr="00B9460A">
              <w:rPr>
                <w:rFonts w:ascii="Century Gothic" w:hAnsi="Century Gothic" w:cs="Arial"/>
                <w:sz w:val="28"/>
                <w:szCs w:val="28"/>
              </w:rPr>
              <w:t>ackage of markers</w:t>
            </w:r>
          </w:p>
        </w:tc>
      </w:tr>
      <w:tr w:rsidR="00163B49" w:rsidRPr="00B9460A" w:rsidTr="00163B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9" w:rsidRPr="00B9460A" w:rsidRDefault="00163B49" w:rsidP="00154C9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B9460A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9" w:rsidRPr="00B9460A" w:rsidRDefault="00163B49" w:rsidP="00163B49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Pad of construction paper</w:t>
            </w:r>
          </w:p>
        </w:tc>
      </w:tr>
    </w:tbl>
    <w:p w:rsidR="00924C66" w:rsidRPr="00B9460A" w:rsidRDefault="00924C66" w:rsidP="00584F5C">
      <w:pPr>
        <w:rPr>
          <w:rFonts w:ascii="Century Gothic" w:hAnsi="Century Gothic" w:cs="Arial"/>
          <w:sz w:val="28"/>
          <w:szCs w:val="28"/>
        </w:rPr>
      </w:pPr>
    </w:p>
    <w:p w:rsidR="00BE4325" w:rsidRPr="001B1CC3" w:rsidRDefault="00BE4325" w:rsidP="00584F5C">
      <w:pPr>
        <w:rPr>
          <w:rFonts w:ascii="Century Gothic" w:hAnsi="Century Gothic" w:cs="Arial"/>
          <w:sz w:val="24"/>
          <w:szCs w:val="24"/>
        </w:rPr>
      </w:pPr>
      <w:r w:rsidRPr="001B1CC3">
        <w:rPr>
          <w:rFonts w:ascii="Century Gothic" w:hAnsi="Century Gothic" w:cs="Arial"/>
          <w:sz w:val="24"/>
          <w:szCs w:val="24"/>
        </w:rPr>
        <w:t>*Additional supplies may be requested from individual teachers.*</w:t>
      </w:r>
    </w:p>
    <w:p w:rsidR="00BE4325" w:rsidRPr="001B1CC3" w:rsidRDefault="00BE4325" w:rsidP="00584F5C">
      <w:pPr>
        <w:rPr>
          <w:rFonts w:ascii="Century Gothic" w:hAnsi="Century Gothic" w:cs="Arial"/>
          <w:sz w:val="24"/>
          <w:szCs w:val="24"/>
        </w:rPr>
      </w:pPr>
    </w:p>
    <w:p w:rsidR="0066743F" w:rsidRPr="001B1CC3" w:rsidRDefault="00BE4325" w:rsidP="00584F5C">
      <w:pPr>
        <w:rPr>
          <w:rFonts w:ascii="Century Gothic" w:hAnsi="Century Gothic" w:cs="Arial"/>
          <w:sz w:val="24"/>
          <w:szCs w:val="24"/>
        </w:rPr>
      </w:pPr>
      <w:r w:rsidRPr="001B1CC3">
        <w:rPr>
          <w:rFonts w:ascii="Century Gothic" w:hAnsi="Century Gothic" w:cs="Arial"/>
          <w:sz w:val="24"/>
          <w:szCs w:val="24"/>
        </w:rPr>
        <w:t>**At times throughout the year you may be asked to replenish some supplies</w:t>
      </w:r>
      <w:proofErr w:type="gramStart"/>
      <w:r w:rsidRPr="001B1CC3">
        <w:rPr>
          <w:rFonts w:ascii="Century Gothic" w:hAnsi="Century Gothic" w:cs="Arial"/>
          <w:sz w:val="24"/>
          <w:szCs w:val="24"/>
        </w:rPr>
        <w:t>.*</w:t>
      </w:r>
      <w:proofErr w:type="gramEnd"/>
      <w:r w:rsidRPr="001B1CC3">
        <w:rPr>
          <w:rFonts w:ascii="Century Gothic" w:hAnsi="Century Gothic" w:cs="Arial"/>
          <w:sz w:val="24"/>
          <w:szCs w:val="24"/>
        </w:rPr>
        <w:t>*</w:t>
      </w:r>
    </w:p>
    <w:sectPr w:rsidR="0066743F" w:rsidRPr="001B1CC3" w:rsidSect="00B77EF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6D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36722"/>
    <w:rsid w:val="00163B49"/>
    <w:rsid w:val="0018080F"/>
    <w:rsid w:val="001B1CC3"/>
    <w:rsid w:val="001B599D"/>
    <w:rsid w:val="001F47FA"/>
    <w:rsid w:val="002B4CF3"/>
    <w:rsid w:val="00336722"/>
    <w:rsid w:val="0040633C"/>
    <w:rsid w:val="004366E6"/>
    <w:rsid w:val="004F7042"/>
    <w:rsid w:val="00584F5C"/>
    <w:rsid w:val="00652F48"/>
    <w:rsid w:val="0066743F"/>
    <w:rsid w:val="00770E17"/>
    <w:rsid w:val="007B26B3"/>
    <w:rsid w:val="00887B62"/>
    <w:rsid w:val="008B51C0"/>
    <w:rsid w:val="00924C66"/>
    <w:rsid w:val="00980A0F"/>
    <w:rsid w:val="00991BAD"/>
    <w:rsid w:val="009A7E64"/>
    <w:rsid w:val="00A73082"/>
    <w:rsid w:val="00A93227"/>
    <w:rsid w:val="00B52D45"/>
    <w:rsid w:val="00B657C0"/>
    <w:rsid w:val="00B77EF5"/>
    <w:rsid w:val="00B9460A"/>
    <w:rsid w:val="00BA5733"/>
    <w:rsid w:val="00BE4325"/>
    <w:rsid w:val="00C34AF9"/>
    <w:rsid w:val="00C7700E"/>
    <w:rsid w:val="00D33376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1C0"/>
    <w:rPr>
      <w:lang w:val="en-US" w:eastAsia="en-US"/>
    </w:rPr>
  </w:style>
  <w:style w:type="paragraph" w:styleId="Heading1">
    <w:name w:val="heading 1"/>
    <w:basedOn w:val="Normal"/>
    <w:next w:val="Normal"/>
    <w:qFormat/>
    <w:rsid w:val="008B51C0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B51C0"/>
    <w:pPr>
      <w:keepNext/>
      <w:ind w:left="21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B51C0"/>
    <w:pPr>
      <w:keepNext/>
      <w:jc w:val="center"/>
      <w:outlineLvl w:val="2"/>
    </w:pPr>
    <w:rPr>
      <w:rFonts w:ascii="Comic Sans MS" w:hAnsi="Comic Sans MS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51C0"/>
    <w:pPr>
      <w:jc w:val="center"/>
    </w:pPr>
    <w:rPr>
      <w:sz w:val="24"/>
    </w:rPr>
  </w:style>
  <w:style w:type="paragraph" w:styleId="DocumentMap">
    <w:name w:val="Document Map"/>
    <w:basedOn w:val="Normal"/>
    <w:semiHidden/>
    <w:rsid w:val="008B51C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8B51C0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7B2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4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5B6AE6-45DD-435E-BA65-1A88FC08DEF2}"/>
</file>

<file path=customXml/itemProps2.xml><?xml version="1.0" encoding="utf-8"?>
<ds:datastoreItem xmlns:ds="http://schemas.openxmlformats.org/officeDocument/2006/customXml" ds:itemID="{19D17EBC-2E90-4E9F-A772-61183C9FA702}"/>
</file>

<file path=customXml/itemProps3.xml><?xml version="1.0" encoding="utf-8"?>
<ds:datastoreItem xmlns:ds="http://schemas.openxmlformats.org/officeDocument/2006/customXml" ds:itemID="{5835B2D2-54ED-480A-84FA-081E0C024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</vt:lpstr>
    </vt:vector>
  </TitlesOfParts>
  <Company>Department of Education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:creator>Forest Hills Elementary</dc:creator>
  <cp:lastModifiedBy>Melvin, Michele (ED08)</cp:lastModifiedBy>
  <cp:revision>3</cp:revision>
  <cp:lastPrinted>2010-06-22T14:22:00Z</cp:lastPrinted>
  <dcterms:created xsi:type="dcterms:W3CDTF">2011-06-07T12:26:00Z</dcterms:created>
  <dcterms:modified xsi:type="dcterms:W3CDTF">2012-06-19T14:37:00Z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