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0C9" w:rsidRDefault="00F140C9" w:rsidP="00255023">
      <w:pPr>
        <w:jc w:val="center"/>
        <w:rPr>
          <w:rFonts w:ascii="Arial" w:hAnsi="Arial" w:cs="Arial"/>
          <w:b/>
        </w:rPr>
      </w:pPr>
      <w:r>
        <w:rPr>
          <w:noProof/>
        </w:rPr>
        <w:drawing>
          <wp:inline distT="0" distB="0" distL="0" distR="0" wp14:anchorId="34B39E49" wp14:editId="69CC3467">
            <wp:extent cx="1188937" cy="992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2514" cy="995308"/>
                    </a:xfrm>
                    <a:prstGeom prst="rect">
                      <a:avLst/>
                    </a:prstGeom>
                  </pic:spPr>
                </pic:pic>
              </a:graphicData>
            </a:graphic>
          </wp:inline>
        </w:drawing>
      </w:r>
    </w:p>
    <w:p w:rsidR="007E552D" w:rsidRDefault="007E552D" w:rsidP="00255023">
      <w:pPr>
        <w:jc w:val="center"/>
        <w:rPr>
          <w:rFonts w:ascii="Arial" w:hAnsi="Arial" w:cs="Arial"/>
          <w:b/>
        </w:rPr>
      </w:pPr>
    </w:p>
    <w:p w:rsidR="00F140C9" w:rsidRDefault="00F140C9" w:rsidP="00255023">
      <w:pPr>
        <w:jc w:val="center"/>
        <w:rPr>
          <w:rFonts w:ascii="Arial" w:hAnsi="Arial" w:cs="Arial"/>
          <w:b/>
        </w:rPr>
      </w:pPr>
      <w:proofErr w:type="spellStart"/>
      <w:r>
        <w:rPr>
          <w:rFonts w:ascii="Arial" w:hAnsi="Arial" w:cs="Arial"/>
          <w:b/>
        </w:rPr>
        <w:t>Millidgeville</w:t>
      </w:r>
      <w:proofErr w:type="spellEnd"/>
      <w:r>
        <w:rPr>
          <w:rFonts w:ascii="Arial" w:hAnsi="Arial" w:cs="Arial"/>
          <w:b/>
        </w:rPr>
        <w:t xml:space="preserve"> North School</w:t>
      </w:r>
    </w:p>
    <w:p w:rsidR="00255023" w:rsidRDefault="00255023" w:rsidP="00255023">
      <w:pPr>
        <w:jc w:val="center"/>
        <w:rPr>
          <w:rFonts w:ascii="Arial" w:hAnsi="Arial" w:cs="Arial"/>
          <w:b/>
        </w:rPr>
      </w:pPr>
      <w:r>
        <w:rPr>
          <w:rFonts w:ascii="Arial" w:hAnsi="Arial" w:cs="Arial"/>
          <w:b/>
        </w:rPr>
        <w:t>Parent’s Handbook</w:t>
      </w:r>
    </w:p>
    <w:p w:rsidR="00255023" w:rsidRDefault="009A43A4" w:rsidP="00255023">
      <w:pPr>
        <w:jc w:val="center"/>
        <w:rPr>
          <w:rFonts w:ascii="Arial" w:hAnsi="Arial" w:cs="Arial"/>
          <w:b/>
        </w:rPr>
      </w:pPr>
      <w:hyperlink r:id="rId9" w:history="1">
        <w:r w:rsidR="00255023" w:rsidRPr="00B73082">
          <w:rPr>
            <w:rStyle w:val="Hyperlink"/>
            <w:rFonts w:ascii="Arial" w:hAnsi="Arial" w:cs="Arial"/>
            <w:b/>
          </w:rPr>
          <w:t>http://millidgeville.nbed.nb.ca</w:t>
        </w:r>
      </w:hyperlink>
    </w:p>
    <w:p w:rsidR="00B2644A" w:rsidRDefault="00B2644A" w:rsidP="00255023">
      <w:pPr>
        <w:jc w:val="center"/>
        <w:rPr>
          <w:rFonts w:ascii="Arial" w:hAnsi="Arial" w:cs="Arial"/>
          <w:b/>
        </w:rPr>
      </w:pPr>
      <w:r>
        <w:rPr>
          <w:rFonts w:ascii="Arial" w:hAnsi="Arial" w:cs="Arial"/>
          <w:b/>
        </w:rPr>
        <w:t xml:space="preserve">School Twitter: @MNSINFO </w:t>
      </w:r>
    </w:p>
    <w:p w:rsidR="00255023" w:rsidRDefault="00255023" w:rsidP="00255023">
      <w:pPr>
        <w:jc w:val="center"/>
        <w:rPr>
          <w:rFonts w:ascii="Arial" w:hAnsi="Arial" w:cs="Arial"/>
          <w:b/>
        </w:rPr>
      </w:pPr>
    </w:p>
    <w:p w:rsidR="00255023" w:rsidRDefault="00255023" w:rsidP="00255023">
      <w:pPr>
        <w:jc w:val="center"/>
        <w:rPr>
          <w:rFonts w:ascii="Arial" w:hAnsi="Arial" w:cs="Arial"/>
          <w:b/>
        </w:rPr>
      </w:pPr>
    </w:p>
    <w:p w:rsidR="00255023" w:rsidRDefault="00255023" w:rsidP="00255023">
      <w:pPr>
        <w:jc w:val="center"/>
        <w:rPr>
          <w:rFonts w:ascii="Arial" w:hAnsi="Arial" w:cs="Arial"/>
          <w:b/>
        </w:rPr>
      </w:pPr>
    </w:p>
    <w:p w:rsidR="00255023" w:rsidRDefault="00255023" w:rsidP="00255023">
      <w:pPr>
        <w:jc w:val="center"/>
        <w:rPr>
          <w:rFonts w:ascii="Arial" w:hAnsi="Arial" w:cs="Arial"/>
          <w:b/>
        </w:rPr>
      </w:pPr>
    </w:p>
    <w:p w:rsidR="00255023" w:rsidRDefault="00255023" w:rsidP="00255023">
      <w:pPr>
        <w:jc w:val="center"/>
        <w:rPr>
          <w:rFonts w:ascii="Arial" w:hAnsi="Arial" w:cs="Arial"/>
          <w:b/>
        </w:rPr>
      </w:pPr>
    </w:p>
    <w:p w:rsidR="00255023" w:rsidRDefault="00255023" w:rsidP="00255023">
      <w:pPr>
        <w:jc w:val="center"/>
        <w:rPr>
          <w:rFonts w:ascii="Arial" w:hAnsi="Arial" w:cs="Arial"/>
          <w:b/>
        </w:rPr>
      </w:pPr>
    </w:p>
    <w:p w:rsidR="00255023" w:rsidRDefault="00255023" w:rsidP="00255023">
      <w:pPr>
        <w:spacing w:after="0"/>
        <w:jc w:val="center"/>
        <w:rPr>
          <w:rFonts w:ascii="Arial" w:hAnsi="Arial" w:cs="Arial"/>
          <w:b/>
        </w:rPr>
      </w:pPr>
      <w:r>
        <w:rPr>
          <w:rFonts w:ascii="Arial" w:hAnsi="Arial" w:cs="Arial"/>
          <w:b/>
        </w:rPr>
        <w:t>500 Woodward Avenue</w:t>
      </w:r>
    </w:p>
    <w:p w:rsidR="00255023" w:rsidRDefault="00255023" w:rsidP="00255023">
      <w:pPr>
        <w:jc w:val="center"/>
        <w:rPr>
          <w:rFonts w:ascii="Arial" w:hAnsi="Arial" w:cs="Arial"/>
          <w:b/>
        </w:rPr>
      </w:pPr>
      <w:r>
        <w:rPr>
          <w:rFonts w:ascii="Arial" w:hAnsi="Arial" w:cs="Arial"/>
          <w:b/>
        </w:rPr>
        <w:t xml:space="preserve">Saint John, </w:t>
      </w:r>
      <w:proofErr w:type="gramStart"/>
      <w:r>
        <w:rPr>
          <w:rFonts w:ascii="Arial" w:hAnsi="Arial" w:cs="Arial"/>
          <w:b/>
        </w:rPr>
        <w:t>NB  E2K</w:t>
      </w:r>
      <w:proofErr w:type="gramEnd"/>
      <w:r>
        <w:rPr>
          <w:rFonts w:ascii="Arial" w:hAnsi="Arial" w:cs="Arial"/>
          <w:b/>
        </w:rPr>
        <w:t xml:space="preserve"> 4G7</w:t>
      </w:r>
    </w:p>
    <w:p w:rsidR="00255023" w:rsidRDefault="00255023" w:rsidP="00255023">
      <w:pPr>
        <w:jc w:val="center"/>
        <w:rPr>
          <w:rFonts w:ascii="Arial" w:hAnsi="Arial" w:cs="Arial"/>
          <w:b/>
        </w:rPr>
      </w:pPr>
    </w:p>
    <w:p w:rsidR="00255023" w:rsidRDefault="00255023" w:rsidP="00255023">
      <w:pPr>
        <w:spacing w:after="0"/>
        <w:jc w:val="center"/>
        <w:rPr>
          <w:rFonts w:ascii="Arial" w:hAnsi="Arial" w:cs="Arial"/>
          <w:b/>
        </w:rPr>
      </w:pPr>
      <w:r>
        <w:rPr>
          <w:rFonts w:ascii="Arial" w:hAnsi="Arial" w:cs="Arial"/>
          <w:b/>
        </w:rPr>
        <w:t>Phone: (506) 658-5353</w:t>
      </w:r>
    </w:p>
    <w:p w:rsidR="00255023" w:rsidRDefault="00255023" w:rsidP="00255023">
      <w:pPr>
        <w:jc w:val="center"/>
        <w:rPr>
          <w:rFonts w:ascii="Arial" w:hAnsi="Arial" w:cs="Arial"/>
          <w:b/>
        </w:rPr>
      </w:pPr>
      <w:r>
        <w:rPr>
          <w:rFonts w:ascii="Arial" w:hAnsi="Arial" w:cs="Arial"/>
          <w:b/>
        </w:rPr>
        <w:t>Fax: (506) 658-2739</w:t>
      </w:r>
    </w:p>
    <w:p w:rsidR="00255023" w:rsidRDefault="00255023">
      <w:pPr>
        <w:rPr>
          <w:rFonts w:ascii="Arial" w:hAnsi="Arial" w:cs="Arial"/>
          <w:b/>
        </w:rPr>
      </w:pPr>
      <w:r>
        <w:rPr>
          <w:rFonts w:ascii="Arial" w:hAnsi="Arial" w:cs="Arial"/>
          <w:b/>
        </w:rPr>
        <w:br w:type="page"/>
      </w:r>
    </w:p>
    <w:p w:rsidR="00255023" w:rsidRDefault="00255023" w:rsidP="00255023">
      <w:pPr>
        <w:jc w:val="center"/>
        <w:rPr>
          <w:rFonts w:ascii="Arial" w:hAnsi="Arial" w:cs="Arial"/>
          <w:b/>
        </w:rPr>
      </w:pPr>
      <w:r>
        <w:rPr>
          <w:rFonts w:ascii="Arial" w:hAnsi="Arial" w:cs="Arial"/>
          <w:b/>
        </w:rPr>
        <w:lastRenderedPageBreak/>
        <w:t>TABLE OF CONTENTS</w:t>
      </w:r>
    </w:p>
    <w:sdt>
      <w:sdtPr>
        <w:rPr>
          <w:rFonts w:asciiTheme="minorHAnsi" w:eastAsiaTheme="minorHAnsi" w:hAnsiTheme="minorHAnsi" w:cstheme="minorBidi"/>
          <w:b w:val="0"/>
          <w:bCs w:val="0"/>
          <w:color w:val="auto"/>
          <w:sz w:val="22"/>
          <w:szCs w:val="22"/>
          <w:lang w:eastAsia="en-US"/>
        </w:rPr>
        <w:id w:val="-714352320"/>
        <w:docPartObj>
          <w:docPartGallery w:val="Table of Contents"/>
          <w:docPartUnique/>
        </w:docPartObj>
      </w:sdtPr>
      <w:sdtEndPr>
        <w:rPr>
          <w:noProof/>
        </w:rPr>
      </w:sdtEndPr>
      <w:sdtContent>
        <w:p w:rsidR="00FB7503" w:rsidRDefault="00FB7503">
          <w:pPr>
            <w:pStyle w:val="TOCHeading"/>
          </w:pPr>
          <w:r>
            <w:t>Contents</w:t>
          </w:r>
        </w:p>
        <w:p w:rsidR="00D16291" w:rsidRDefault="00FB7503">
          <w:pPr>
            <w:pStyle w:val="TOC1"/>
            <w:tabs>
              <w:tab w:val="right" w:leader="dot" w:pos="6110"/>
            </w:tabs>
            <w:rPr>
              <w:rFonts w:eastAsiaTheme="minorEastAsia"/>
              <w:noProof/>
            </w:rPr>
          </w:pPr>
          <w:r>
            <w:fldChar w:fldCharType="begin"/>
          </w:r>
          <w:r>
            <w:instrText xml:space="preserve"> TOC \o "1-3" \h \z \u </w:instrText>
          </w:r>
          <w:r>
            <w:fldChar w:fldCharType="separate"/>
          </w:r>
          <w:hyperlink w:anchor="_Toc366766745" w:history="1">
            <w:r w:rsidR="00D16291" w:rsidRPr="00335127">
              <w:rPr>
                <w:rStyle w:val="Hyperlink"/>
                <w:iCs/>
                <w:noProof/>
              </w:rPr>
              <w:t>INTRODUCTION</w:t>
            </w:r>
            <w:r w:rsidR="00D16291">
              <w:rPr>
                <w:noProof/>
                <w:webHidden/>
              </w:rPr>
              <w:tab/>
            </w:r>
            <w:r w:rsidR="00D16291">
              <w:rPr>
                <w:noProof/>
                <w:webHidden/>
              </w:rPr>
              <w:fldChar w:fldCharType="begin"/>
            </w:r>
            <w:r w:rsidR="00D16291">
              <w:rPr>
                <w:noProof/>
                <w:webHidden/>
              </w:rPr>
              <w:instrText xml:space="preserve"> PAGEREF _Toc366766745 \h </w:instrText>
            </w:r>
            <w:r w:rsidR="00D16291">
              <w:rPr>
                <w:noProof/>
                <w:webHidden/>
              </w:rPr>
            </w:r>
            <w:r w:rsidR="00D16291">
              <w:rPr>
                <w:noProof/>
                <w:webHidden/>
              </w:rPr>
              <w:fldChar w:fldCharType="separate"/>
            </w:r>
            <w:r w:rsidR="008B2B84">
              <w:rPr>
                <w:noProof/>
                <w:webHidden/>
              </w:rPr>
              <w:t>3</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46" w:history="1">
            <w:r w:rsidR="00D16291" w:rsidRPr="00335127">
              <w:rPr>
                <w:rStyle w:val="Hyperlink"/>
                <w:iCs/>
                <w:noProof/>
              </w:rPr>
              <w:t>MISSION STATEMENT</w:t>
            </w:r>
            <w:r w:rsidR="00D16291">
              <w:rPr>
                <w:noProof/>
                <w:webHidden/>
              </w:rPr>
              <w:tab/>
            </w:r>
            <w:r w:rsidR="00D16291">
              <w:rPr>
                <w:noProof/>
                <w:webHidden/>
              </w:rPr>
              <w:fldChar w:fldCharType="begin"/>
            </w:r>
            <w:r w:rsidR="00D16291">
              <w:rPr>
                <w:noProof/>
                <w:webHidden/>
              </w:rPr>
              <w:instrText xml:space="preserve"> PAGEREF _Toc366766746 \h </w:instrText>
            </w:r>
            <w:r w:rsidR="00D16291">
              <w:rPr>
                <w:noProof/>
                <w:webHidden/>
              </w:rPr>
            </w:r>
            <w:r w:rsidR="00D16291">
              <w:rPr>
                <w:noProof/>
                <w:webHidden/>
              </w:rPr>
              <w:fldChar w:fldCharType="separate"/>
            </w:r>
            <w:r w:rsidR="008B2B84">
              <w:rPr>
                <w:noProof/>
                <w:webHidden/>
              </w:rPr>
              <w:t>4</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47" w:history="1">
            <w:r w:rsidR="00D16291" w:rsidRPr="00335127">
              <w:rPr>
                <w:rStyle w:val="Hyperlink"/>
                <w:iCs/>
                <w:noProof/>
              </w:rPr>
              <w:t>PARENT SCHOOL SUPPORT COMMITTEE</w:t>
            </w:r>
            <w:r w:rsidR="00D16291">
              <w:rPr>
                <w:noProof/>
                <w:webHidden/>
              </w:rPr>
              <w:tab/>
            </w:r>
            <w:r w:rsidR="00D16291">
              <w:rPr>
                <w:noProof/>
                <w:webHidden/>
              </w:rPr>
              <w:fldChar w:fldCharType="begin"/>
            </w:r>
            <w:r w:rsidR="00D16291">
              <w:rPr>
                <w:noProof/>
                <w:webHidden/>
              </w:rPr>
              <w:instrText xml:space="preserve"> PAGEREF _Toc366766747 \h </w:instrText>
            </w:r>
            <w:r w:rsidR="00D16291">
              <w:rPr>
                <w:noProof/>
                <w:webHidden/>
              </w:rPr>
            </w:r>
            <w:r w:rsidR="00D16291">
              <w:rPr>
                <w:noProof/>
                <w:webHidden/>
              </w:rPr>
              <w:fldChar w:fldCharType="separate"/>
            </w:r>
            <w:r w:rsidR="008B2B84">
              <w:rPr>
                <w:noProof/>
                <w:webHidden/>
              </w:rPr>
              <w:t>4</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48" w:history="1">
            <w:r w:rsidR="00D16291" w:rsidRPr="00335127">
              <w:rPr>
                <w:rStyle w:val="Hyperlink"/>
                <w:iCs/>
                <w:noProof/>
              </w:rPr>
              <w:t>ABSENTEEISM AND LATE ARRIVALS</w:t>
            </w:r>
            <w:r w:rsidR="00D16291">
              <w:rPr>
                <w:noProof/>
                <w:webHidden/>
              </w:rPr>
              <w:tab/>
            </w:r>
            <w:r w:rsidR="00D16291">
              <w:rPr>
                <w:noProof/>
                <w:webHidden/>
              </w:rPr>
              <w:fldChar w:fldCharType="begin"/>
            </w:r>
            <w:r w:rsidR="00D16291">
              <w:rPr>
                <w:noProof/>
                <w:webHidden/>
              </w:rPr>
              <w:instrText xml:space="preserve"> PAGEREF _Toc366766748 \h </w:instrText>
            </w:r>
            <w:r w:rsidR="00D16291">
              <w:rPr>
                <w:noProof/>
                <w:webHidden/>
              </w:rPr>
            </w:r>
            <w:r w:rsidR="00D16291">
              <w:rPr>
                <w:noProof/>
                <w:webHidden/>
              </w:rPr>
              <w:fldChar w:fldCharType="separate"/>
            </w:r>
            <w:r w:rsidR="008B2B84">
              <w:rPr>
                <w:noProof/>
                <w:webHidden/>
              </w:rPr>
              <w:t>4</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49" w:history="1">
            <w:r w:rsidR="00D16291" w:rsidRPr="00335127">
              <w:rPr>
                <w:rStyle w:val="Hyperlink"/>
                <w:iCs/>
                <w:noProof/>
              </w:rPr>
              <w:t>ACCIDENTS</w:t>
            </w:r>
            <w:r w:rsidR="00D16291">
              <w:rPr>
                <w:noProof/>
                <w:webHidden/>
              </w:rPr>
              <w:tab/>
            </w:r>
            <w:r w:rsidR="00D16291">
              <w:rPr>
                <w:noProof/>
                <w:webHidden/>
              </w:rPr>
              <w:fldChar w:fldCharType="begin"/>
            </w:r>
            <w:r w:rsidR="00D16291">
              <w:rPr>
                <w:noProof/>
                <w:webHidden/>
              </w:rPr>
              <w:instrText xml:space="preserve"> PAGEREF _Toc366766749 \h </w:instrText>
            </w:r>
            <w:r w:rsidR="00D16291">
              <w:rPr>
                <w:noProof/>
                <w:webHidden/>
              </w:rPr>
            </w:r>
            <w:r w:rsidR="00D16291">
              <w:rPr>
                <w:noProof/>
                <w:webHidden/>
              </w:rPr>
              <w:fldChar w:fldCharType="separate"/>
            </w:r>
            <w:r w:rsidR="008B2B84">
              <w:rPr>
                <w:noProof/>
                <w:webHidden/>
              </w:rPr>
              <w:t>5</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0" w:history="1">
            <w:r w:rsidR="00D16291" w:rsidRPr="00335127">
              <w:rPr>
                <w:rStyle w:val="Hyperlink"/>
                <w:iCs/>
                <w:noProof/>
              </w:rPr>
              <w:t>BOOKS</w:t>
            </w:r>
            <w:r w:rsidR="00D16291">
              <w:rPr>
                <w:noProof/>
                <w:webHidden/>
              </w:rPr>
              <w:tab/>
            </w:r>
            <w:r w:rsidR="00D16291">
              <w:rPr>
                <w:noProof/>
                <w:webHidden/>
              </w:rPr>
              <w:fldChar w:fldCharType="begin"/>
            </w:r>
            <w:r w:rsidR="00D16291">
              <w:rPr>
                <w:noProof/>
                <w:webHidden/>
              </w:rPr>
              <w:instrText xml:space="preserve"> PAGEREF _Toc366766750 \h </w:instrText>
            </w:r>
            <w:r w:rsidR="00D16291">
              <w:rPr>
                <w:noProof/>
                <w:webHidden/>
              </w:rPr>
            </w:r>
            <w:r w:rsidR="00D16291">
              <w:rPr>
                <w:noProof/>
                <w:webHidden/>
              </w:rPr>
              <w:fldChar w:fldCharType="separate"/>
            </w:r>
            <w:r w:rsidR="008B2B84">
              <w:rPr>
                <w:noProof/>
                <w:webHidden/>
              </w:rPr>
              <w:t>5</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1" w:history="1">
            <w:r w:rsidR="00D16291" w:rsidRPr="00335127">
              <w:rPr>
                <w:rStyle w:val="Hyperlink"/>
                <w:iCs/>
                <w:noProof/>
              </w:rPr>
              <w:t>CANCELLATION OF SCHOOL</w:t>
            </w:r>
            <w:r w:rsidR="00D16291">
              <w:rPr>
                <w:noProof/>
                <w:webHidden/>
              </w:rPr>
              <w:tab/>
            </w:r>
            <w:r w:rsidR="00D16291">
              <w:rPr>
                <w:noProof/>
                <w:webHidden/>
              </w:rPr>
              <w:fldChar w:fldCharType="begin"/>
            </w:r>
            <w:r w:rsidR="00D16291">
              <w:rPr>
                <w:noProof/>
                <w:webHidden/>
              </w:rPr>
              <w:instrText xml:space="preserve"> PAGEREF _Toc366766751 \h </w:instrText>
            </w:r>
            <w:r w:rsidR="00D16291">
              <w:rPr>
                <w:noProof/>
                <w:webHidden/>
              </w:rPr>
            </w:r>
            <w:r w:rsidR="00D16291">
              <w:rPr>
                <w:noProof/>
                <w:webHidden/>
              </w:rPr>
              <w:fldChar w:fldCharType="separate"/>
            </w:r>
            <w:r w:rsidR="008B2B84">
              <w:rPr>
                <w:noProof/>
                <w:webHidden/>
              </w:rPr>
              <w:t>5</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2" w:history="1">
            <w:r w:rsidR="00D16291" w:rsidRPr="00335127">
              <w:rPr>
                <w:rStyle w:val="Hyperlink"/>
                <w:iCs/>
                <w:noProof/>
              </w:rPr>
              <w:t>COLLECTION OF FUNDS</w:t>
            </w:r>
            <w:r w:rsidR="00D16291">
              <w:rPr>
                <w:noProof/>
                <w:webHidden/>
              </w:rPr>
              <w:tab/>
            </w:r>
            <w:r w:rsidR="00D16291">
              <w:rPr>
                <w:noProof/>
                <w:webHidden/>
              </w:rPr>
              <w:fldChar w:fldCharType="begin"/>
            </w:r>
            <w:r w:rsidR="00D16291">
              <w:rPr>
                <w:noProof/>
                <w:webHidden/>
              </w:rPr>
              <w:instrText xml:space="preserve"> PAGEREF _Toc366766752 \h </w:instrText>
            </w:r>
            <w:r w:rsidR="00D16291">
              <w:rPr>
                <w:noProof/>
                <w:webHidden/>
              </w:rPr>
            </w:r>
            <w:r w:rsidR="00D16291">
              <w:rPr>
                <w:noProof/>
                <w:webHidden/>
              </w:rPr>
              <w:fldChar w:fldCharType="separate"/>
            </w:r>
            <w:r w:rsidR="008B2B84">
              <w:rPr>
                <w:noProof/>
                <w:webHidden/>
              </w:rPr>
              <w:t>6</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3" w:history="1">
            <w:r w:rsidR="00D16291" w:rsidRPr="00335127">
              <w:rPr>
                <w:rStyle w:val="Hyperlink"/>
                <w:iCs/>
                <w:noProof/>
              </w:rPr>
              <w:t>COMMUNICATION</w:t>
            </w:r>
            <w:r w:rsidR="00D16291">
              <w:rPr>
                <w:noProof/>
                <w:webHidden/>
              </w:rPr>
              <w:tab/>
            </w:r>
            <w:r w:rsidR="00D16291">
              <w:rPr>
                <w:noProof/>
                <w:webHidden/>
              </w:rPr>
              <w:fldChar w:fldCharType="begin"/>
            </w:r>
            <w:r w:rsidR="00D16291">
              <w:rPr>
                <w:noProof/>
                <w:webHidden/>
              </w:rPr>
              <w:instrText xml:space="preserve"> PAGEREF _Toc366766753 \h </w:instrText>
            </w:r>
            <w:r w:rsidR="00D16291">
              <w:rPr>
                <w:noProof/>
                <w:webHidden/>
              </w:rPr>
            </w:r>
            <w:r w:rsidR="00D16291">
              <w:rPr>
                <w:noProof/>
                <w:webHidden/>
              </w:rPr>
              <w:fldChar w:fldCharType="separate"/>
            </w:r>
            <w:r w:rsidR="008B2B84">
              <w:rPr>
                <w:noProof/>
                <w:webHidden/>
              </w:rPr>
              <w:t>6</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4" w:history="1">
            <w:r w:rsidR="00D16291" w:rsidRPr="00335127">
              <w:rPr>
                <w:rStyle w:val="Hyperlink"/>
                <w:iCs/>
                <w:noProof/>
              </w:rPr>
              <w:t>CONTACTING YOUR CHILD DURING SCHOOL HOURS</w:t>
            </w:r>
            <w:r w:rsidR="00D16291">
              <w:rPr>
                <w:noProof/>
                <w:webHidden/>
              </w:rPr>
              <w:tab/>
            </w:r>
            <w:r w:rsidR="00D16291">
              <w:rPr>
                <w:noProof/>
                <w:webHidden/>
              </w:rPr>
              <w:fldChar w:fldCharType="begin"/>
            </w:r>
            <w:r w:rsidR="00D16291">
              <w:rPr>
                <w:noProof/>
                <w:webHidden/>
              </w:rPr>
              <w:instrText xml:space="preserve"> PAGEREF _Toc366766754 \h </w:instrText>
            </w:r>
            <w:r w:rsidR="00D16291">
              <w:rPr>
                <w:noProof/>
                <w:webHidden/>
              </w:rPr>
            </w:r>
            <w:r w:rsidR="00D16291">
              <w:rPr>
                <w:noProof/>
                <w:webHidden/>
              </w:rPr>
              <w:fldChar w:fldCharType="separate"/>
            </w:r>
            <w:r w:rsidR="008B2B84">
              <w:rPr>
                <w:noProof/>
                <w:webHidden/>
              </w:rPr>
              <w:t>6</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5" w:history="1">
            <w:r w:rsidR="00D16291" w:rsidRPr="00335127">
              <w:rPr>
                <w:rStyle w:val="Hyperlink"/>
                <w:iCs/>
                <w:noProof/>
              </w:rPr>
              <w:t>DAILY SCHEDULE:</w:t>
            </w:r>
            <w:r w:rsidR="00D16291">
              <w:rPr>
                <w:noProof/>
                <w:webHidden/>
              </w:rPr>
              <w:tab/>
            </w:r>
            <w:r w:rsidR="00D16291">
              <w:rPr>
                <w:noProof/>
                <w:webHidden/>
              </w:rPr>
              <w:fldChar w:fldCharType="begin"/>
            </w:r>
            <w:r w:rsidR="00D16291">
              <w:rPr>
                <w:noProof/>
                <w:webHidden/>
              </w:rPr>
              <w:instrText xml:space="preserve"> PAGEREF _Toc366766755 \h </w:instrText>
            </w:r>
            <w:r w:rsidR="00D16291">
              <w:rPr>
                <w:noProof/>
                <w:webHidden/>
              </w:rPr>
            </w:r>
            <w:r w:rsidR="00D16291">
              <w:rPr>
                <w:noProof/>
                <w:webHidden/>
              </w:rPr>
              <w:fldChar w:fldCharType="separate"/>
            </w:r>
            <w:r w:rsidR="008B2B84">
              <w:rPr>
                <w:noProof/>
                <w:webHidden/>
              </w:rPr>
              <w:t>7</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6" w:history="1">
            <w:r w:rsidR="00D16291" w:rsidRPr="00335127">
              <w:rPr>
                <w:rStyle w:val="Hyperlink"/>
                <w:iCs/>
                <w:noProof/>
              </w:rPr>
              <w:t>DANCES</w:t>
            </w:r>
            <w:r w:rsidR="00D16291">
              <w:rPr>
                <w:noProof/>
                <w:webHidden/>
              </w:rPr>
              <w:tab/>
            </w:r>
            <w:r w:rsidR="00D16291">
              <w:rPr>
                <w:noProof/>
                <w:webHidden/>
              </w:rPr>
              <w:fldChar w:fldCharType="begin"/>
            </w:r>
            <w:r w:rsidR="00D16291">
              <w:rPr>
                <w:noProof/>
                <w:webHidden/>
              </w:rPr>
              <w:instrText xml:space="preserve"> PAGEREF _Toc366766756 \h </w:instrText>
            </w:r>
            <w:r w:rsidR="00D16291">
              <w:rPr>
                <w:noProof/>
                <w:webHidden/>
              </w:rPr>
            </w:r>
            <w:r w:rsidR="00D16291">
              <w:rPr>
                <w:noProof/>
                <w:webHidden/>
              </w:rPr>
              <w:fldChar w:fldCharType="separate"/>
            </w:r>
            <w:r w:rsidR="008B2B84">
              <w:rPr>
                <w:noProof/>
                <w:webHidden/>
              </w:rPr>
              <w:t>7</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7" w:history="1">
            <w:r w:rsidR="00D16291" w:rsidRPr="00335127">
              <w:rPr>
                <w:rStyle w:val="Hyperlink"/>
                <w:iCs/>
                <w:noProof/>
              </w:rPr>
              <w:t>DRESS CODE</w:t>
            </w:r>
            <w:r w:rsidR="00D16291">
              <w:rPr>
                <w:noProof/>
                <w:webHidden/>
              </w:rPr>
              <w:tab/>
            </w:r>
            <w:r w:rsidR="00D16291">
              <w:rPr>
                <w:noProof/>
                <w:webHidden/>
              </w:rPr>
              <w:fldChar w:fldCharType="begin"/>
            </w:r>
            <w:r w:rsidR="00D16291">
              <w:rPr>
                <w:noProof/>
                <w:webHidden/>
              </w:rPr>
              <w:instrText xml:space="preserve"> PAGEREF _Toc366766757 \h </w:instrText>
            </w:r>
            <w:r w:rsidR="00D16291">
              <w:rPr>
                <w:noProof/>
                <w:webHidden/>
              </w:rPr>
            </w:r>
            <w:r w:rsidR="00D16291">
              <w:rPr>
                <w:noProof/>
                <w:webHidden/>
              </w:rPr>
              <w:fldChar w:fldCharType="separate"/>
            </w:r>
            <w:r w:rsidR="008B2B84">
              <w:rPr>
                <w:noProof/>
                <w:webHidden/>
              </w:rPr>
              <w:t>8</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59" w:history="1">
            <w:r w:rsidR="00D16291" w:rsidRPr="00335127">
              <w:rPr>
                <w:rStyle w:val="Hyperlink"/>
                <w:iCs/>
                <w:noProof/>
              </w:rPr>
              <w:t>ENRICHMENT</w:t>
            </w:r>
            <w:r w:rsidR="00D16291">
              <w:rPr>
                <w:noProof/>
                <w:webHidden/>
              </w:rPr>
              <w:tab/>
            </w:r>
            <w:r w:rsidR="00D16291">
              <w:rPr>
                <w:noProof/>
                <w:webHidden/>
              </w:rPr>
              <w:fldChar w:fldCharType="begin"/>
            </w:r>
            <w:r w:rsidR="00D16291">
              <w:rPr>
                <w:noProof/>
                <w:webHidden/>
              </w:rPr>
              <w:instrText xml:space="preserve"> PAGEREF _Toc366766759 \h </w:instrText>
            </w:r>
            <w:r w:rsidR="00D16291">
              <w:rPr>
                <w:noProof/>
                <w:webHidden/>
              </w:rPr>
            </w:r>
            <w:r w:rsidR="00D16291">
              <w:rPr>
                <w:noProof/>
                <w:webHidden/>
              </w:rPr>
              <w:fldChar w:fldCharType="separate"/>
            </w:r>
            <w:r w:rsidR="008B2B84">
              <w:rPr>
                <w:noProof/>
                <w:webHidden/>
              </w:rPr>
              <w:t>9</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0" w:history="1">
            <w:r w:rsidR="00D16291" w:rsidRPr="00335127">
              <w:rPr>
                <w:rStyle w:val="Hyperlink"/>
                <w:iCs/>
                <w:noProof/>
              </w:rPr>
              <w:t>EXAMINATIONS</w:t>
            </w:r>
            <w:r w:rsidR="00D16291">
              <w:rPr>
                <w:noProof/>
                <w:webHidden/>
              </w:rPr>
              <w:tab/>
            </w:r>
            <w:r w:rsidR="00D16291">
              <w:rPr>
                <w:noProof/>
                <w:webHidden/>
              </w:rPr>
              <w:fldChar w:fldCharType="begin"/>
            </w:r>
            <w:r w:rsidR="00D16291">
              <w:rPr>
                <w:noProof/>
                <w:webHidden/>
              </w:rPr>
              <w:instrText xml:space="preserve"> PAGEREF _Toc366766760 \h </w:instrText>
            </w:r>
            <w:r w:rsidR="00D16291">
              <w:rPr>
                <w:noProof/>
                <w:webHidden/>
              </w:rPr>
            </w:r>
            <w:r w:rsidR="00D16291">
              <w:rPr>
                <w:noProof/>
                <w:webHidden/>
              </w:rPr>
              <w:fldChar w:fldCharType="separate"/>
            </w:r>
            <w:r w:rsidR="008B2B84">
              <w:rPr>
                <w:noProof/>
                <w:webHidden/>
              </w:rPr>
              <w:t>9</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1" w:history="1">
            <w:r w:rsidR="00D16291" w:rsidRPr="00335127">
              <w:rPr>
                <w:rStyle w:val="Hyperlink"/>
                <w:iCs/>
                <w:noProof/>
              </w:rPr>
              <w:t>FIELD TRIPS</w:t>
            </w:r>
            <w:r w:rsidR="00D16291">
              <w:rPr>
                <w:noProof/>
                <w:webHidden/>
              </w:rPr>
              <w:tab/>
            </w:r>
            <w:r w:rsidR="00D16291">
              <w:rPr>
                <w:noProof/>
                <w:webHidden/>
              </w:rPr>
              <w:fldChar w:fldCharType="begin"/>
            </w:r>
            <w:r w:rsidR="00D16291">
              <w:rPr>
                <w:noProof/>
                <w:webHidden/>
              </w:rPr>
              <w:instrText xml:space="preserve"> PAGEREF _Toc366766761 \h </w:instrText>
            </w:r>
            <w:r w:rsidR="00D16291">
              <w:rPr>
                <w:noProof/>
                <w:webHidden/>
              </w:rPr>
            </w:r>
            <w:r w:rsidR="00D16291">
              <w:rPr>
                <w:noProof/>
                <w:webHidden/>
              </w:rPr>
              <w:fldChar w:fldCharType="separate"/>
            </w:r>
            <w:r w:rsidR="008B2B84">
              <w:rPr>
                <w:noProof/>
                <w:webHidden/>
              </w:rPr>
              <w:t>9</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2" w:history="1">
            <w:r w:rsidR="00D16291" w:rsidRPr="00335127">
              <w:rPr>
                <w:rStyle w:val="Hyperlink"/>
                <w:iCs/>
                <w:noProof/>
              </w:rPr>
              <w:t>FOOTWEAR</w:t>
            </w:r>
            <w:r w:rsidR="00D16291">
              <w:rPr>
                <w:noProof/>
                <w:webHidden/>
              </w:rPr>
              <w:tab/>
            </w:r>
            <w:r w:rsidR="00D16291">
              <w:rPr>
                <w:noProof/>
                <w:webHidden/>
              </w:rPr>
              <w:fldChar w:fldCharType="begin"/>
            </w:r>
            <w:r w:rsidR="00D16291">
              <w:rPr>
                <w:noProof/>
                <w:webHidden/>
              </w:rPr>
              <w:instrText xml:space="preserve"> PAGEREF _Toc366766762 \h </w:instrText>
            </w:r>
            <w:r w:rsidR="00D16291">
              <w:rPr>
                <w:noProof/>
                <w:webHidden/>
              </w:rPr>
            </w:r>
            <w:r w:rsidR="00D16291">
              <w:rPr>
                <w:noProof/>
                <w:webHidden/>
              </w:rPr>
              <w:fldChar w:fldCharType="separate"/>
            </w:r>
            <w:r w:rsidR="008B2B84">
              <w:rPr>
                <w:noProof/>
                <w:webHidden/>
              </w:rPr>
              <w:t>10</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3" w:history="1">
            <w:r w:rsidR="00D16291" w:rsidRPr="00335127">
              <w:rPr>
                <w:rStyle w:val="Hyperlink"/>
                <w:iCs/>
                <w:noProof/>
              </w:rPr>
              <w:t>FUNDRAISING</w:t>
            </w:r>
            <w:r w:rsidR="00D16291">
              <w:rPr>
                <w:noProof/>
                <w:webHidden/>
              </w:rPr>
              <w:tab/>
            </w:r>
            <w:r w:rsidR="00D16291">
              <w:rPr>
                <w:noProof/>
                <w:webHidden/>
              </w:rPr>
              <w:fldChar w:fldCharType="begin"/>
            </w:r>
            <w:r w:rsidR="00D16291">
              <w:rPr>
                <w:noProof/>
                <w:webHidden/>
              </w:rPr>
              <w:instrText xml:space="preserve"> PAGEREF _Toc366766763 \h </w:instrText>
            </w:r>
            <w:r w:rsidR="00D16291">
              <w:rPr>
                <w:noProof/>
                <w:webHidden/>
              </w:rPr>
            </w:r>
            <w:r w:rsidR="00D16291">
              <w:rPr>
                <w:noProof/>
                <w:webHidden/>
              </w:rPr>
              <w:fldChar w:fldCharType="separate"/>
            </w:r>
            <w:r w:rsidR="008B2B84">
              <w:rPr>
                <w:noProof/>
                <w:webHidden/>
              </w:rPr>
              <w:t>10</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4" w:history="1">
            <w:r w:rsidR="00D16291" w:rsidRPr="00335127">
              <w:rPr>
                <w:rStyle w:val="Hyperlink"/>
                <w:iCs/>
                <w:noProof/>
              </w:rPr>
              <w:t>HOME AND SCHOOL ASSICIATION</w:t>
            </w:r>
            <w:r w:rsidR="00D16291">
              <w:rPr>
                <w:noProof/>
                <w:webHidden/>
              </w:rPr>
              <w:tab/>
            </w:r>
            <w:r w:rsidR="00D16291">
              <w:rPr>
                <w:noProof/>
                <w:webHidden/>
              </w:rPr>
              <w:fldChar w:fldCharType="begin"/>
            </w:r>
            <w:r w:rsidR="00D16291">
              <w:rPr>
                <w:noProof/>
                <w:webHidden/>
              </w:rPr>
              <w:instrText xml:space="preserve"> PAGEREF _Toc366766764 \h </w:instrText>
            </w:r>
            <w:r w:rsidR="00D16291">
              <w:rPr>
                <w:noProof/>
                <w:webHidden/>
              </w:rPr>
            </w:r>
            <w:r w:rsidR="00D16291">
              <w:rPr>
                <w:noProof/>
                <w:webHidden/>
              </w:rPr>
              <w:fldChar w:fldCharType="separate"/>
            </w:r>
            <w:r w:rsidR="008B2B84">
              <w:rPr>
                <w:noProof/>
                <w:webHidden/>
              </w:rPr>
              <w:t>10</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5" w:history="1">
            <w:r w:rsidR="00D16291" w:rsidRPr="00335127">
              <w:rPr>
                <w:rStyle w:val="Hyperlink"/>
                <w:iCs/>
                <w:noProof/>
              </w:rPr>
              <w:t>HOMEWORK</w:t>
            </w:r>
            <w:r w:rsidR="00D16291">
              <w:rPr>
                <w:noProof/>
                <w:webHidden/>
              </w:rPr>
              <w:tab/>
            </w:r>
            <w:r w:rsidR="00D16291">
              <w:rPr>
                <w:noProof/>
                <w:webHidden/>
              </w:rPr>
              <w:fldChar w:fldCharType="begin"/>
            </w:r>
            <w:r w:rsidR="00D16291">
              <w:rPr>
                <w:noProof/>
                <w:webHidden/>
              </w:rPr>
              <w:instrText xml:space="preserve"> PAGEREF _Toc366766765 \h </w:instrText>
            </w:r>
            <w:r w:rsidR="00D16291">
              <w:rPr>
                <w:noProof/>
                <w:webHidden/>
              </w:rPr>
            </w:r>
            <w:r w:rsidR="00D16291">
              <w:rPr>
                <w:noProof/>
                <w:webHidden/>
              </w:rPr>
              <w:fldChar w:fldCharType="separate"/>
            </w:r>
            <w:r w:rsidR="008B2B84">
              <w:rPr>
                <w:noProof/>
                <w:webHidden/>
              </w:rPr>
              <w:t>10</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6" w:history="1">
            <w:r w:rsidR="00D16291" w:rsidRPr="00335127">
              <w:rPr>
                <w:rStyle w:val="Hyperlink"/>
                <w:iCs/>
                <w:noProof/>
              </w:rPr>
              <w:t>LIBRARY</w:t>
            </w:r>
            <w:r w:rsidR="00D16291">
              <w:rPr>
                <w:noProof/>
                <w:webHidden/>
              </w:rPr>
              <w:tab/>
            </w:r>
            <w:r w:rsidR="00D16291">
              <w:rPr>
                <w:noProof/>
                <w:webHidden/>
              </w:rPr>
              <w:fldChar w:fldCharType="begin"/>
            </w:r>
            <w:r w:rsidR="00D16291">
              <w:rPr>
                <w:noProof/>
                <w:webHidden/>
              </w:rPr>
              <w:instrText xml:space="preserve"> PAGEREF _Toc366766766 \h </w:instrText>
            </w:r>
            <w:r w:rsidR="00D16291">
              <w:rPr>
                <w:noProof/>
                <w:webHidden/>
              </w:rPr>
            </w:r>
            <w:r w:rsidR="00D16291">
              <w:rPr>
                <w:noProof/>
                <w:webHidden/>
              </w:rPr>
              <w:fldChar w:fldCharType="separate"/>
            </w:r>
            <w:r w:rsidR="008B2B84">
              <w:rPr>
                <w:noProof/>
                <w:webHidden/>
              </w:rPr>
              <w:t>10</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7" w:history="1">
            <w:r w:rsidR="00D16291" w:rsidRPr="00335127">
              <w:rPr>
                <w:rStyle w:val="Hyperlink"/>
                <w:iCs/>
                <w:noProof/>
              </w:rPr>
              <w:t>LOST AND FOUND</w:t>
            </w:r>
            <w:r w:rsidR="00D16291">
              <w:rPr>
                <w:noProof/>
                <w:webHidden/>
              </w:rPr>
              <w:tab/>
            </w:r>
            <w:r w:rsidR="00D16291">
              <w:rPr>
                <w:noProof/>
                <w:webHidden/>
              </w:rPr>
              <w:fldChar w:fldCharType="begin"/>
            </w:r>
            <w:r w:rsidR="00D16291">
              <w:rPr>
                <w:noProof/>
                <w:webHidden/>
              </w:rPr>
              <w:instrText xml:space="preserve"> PAGEREF _Toc366766767 \h </w:instrText>
            </w:r>
            <w:r w:rsidR="00D16291">
              <w:rPr>
                <w:noProof/>
                <w:webHidden/>
              </w:rPr>
            </w:r>
            <w:r w:rsidR="00D16291">
              <w:rPr>
                <w:noProof/>
                <w:webHidden/>
              </w:rPr>
              <w:fldChar w:fldCharType="separate"/>
            </w:r>
            <w:r w:rsidR="008B2B84">
              <w:rPr>
                <w:noProof/>
                <w:webHidden/>
              </w:rPr>
              <w:t>11</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8" w:history="1">
            <w:r w:rsidR="00D16291" w:rsidRPr="00335127">
              <w:rPr>
                <w:rStyle w:val="Hyperlink"/>
                <w:iCs/>
                <w:noProof/>
              </w:rPr>
              <w:t>LUNCH</w:t>
            </w:r>
            <w:r w:rsidR="00D16291">
              <w:rPr>
                <w:noProof/>
                <w:webHidden/>
              </w:rPr>
              <w:tab/>
            </w:r>
            <w:r w:rsidR="00D16291">
              <w:rPr>
                <w:noProof/>
                <w:webHidden/>
              </w:rPr>
              <w:fldChar w:fldCharType="begin"/>
            </w:r>
            <w:r w:rsidR="00D16291">
              <w:rPr>
                <w:noProof/>
                <w:webHidden/>
              </w:rPr>
              <w:instrText xml:space="preserve"> PAGEREF _Toc366766768 \h </w:instrText>
            </w:r>
            <w:r w:rsidR="00D16291">
              <w:rPr>
                <w:noProof/>
                <w:webHidden/>
              </w:rPr>
            </w:r>
            <w:r w:rsidR="00D16291">
              <w:rPr>
                <w:noProof/>
                <w:webHidden/>
              </w:rPr>
              <w:fldChar w:fldCharType="separate"/>
            </w:r>
            <w:r w:rsidR="008B2B84">
              <w:rPr>
                <w:noProof/>
                <w:webHidden/>
              </w:rPr>
              <w:t>11</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69" w:history="1">
            <w:r w:rsidR="00D16291" w:rsidRPr="00335127">
              <w:rPr>
                <w:rStyle w:val="Hyperlink"/>
                <w:iCs/>
                <w:noProof/>
              </w:rPr>
              <w:t>MEDICATION INFORMATION</w:t>
            </w:r>
            <w:r w:rsidR="00D16291">
              <w:rPr>
                <w:noProof/>
                <w:webHidden/>
              </w:rPr>
              <w:tab/>
            </w:r>
            <w:r w:rsidR="00D16291">
              <w:rPr>
                <w:noProof/>
                <w:webHidden/>
              </w:rPr>
              <w:fldChar w:fldCharType="begin"/>
            </w:r>
            <w:r w:rsidR="00D16291">
              <w:rPr>
                <w:noProof/>
                <w:webHidden/>
              </w:rPr>
              <w:instrText xml:space="preserve"> PAGEREF _Toc366766769 \h </w:instrText>
            </w:r>
            <w:r w:rsidR="00D16291">
              <w:rPr>
                <w:noProof/>
                <w:webHidden/>
              </w:rPr>
            </w:r>
            <w:r w:rsidR="00D16291">
              <w:rPr>
                <w:noProof/>
                <w:webHidden/>
              </w:rPr>
              <w:fldChar w:fldCharType="separate"/>
            </w:r>
            <w:r w:rsidR="008B2B84">
              <w:rPr>
                <w:noProof/>
                <w:webHidden/>
              </w:rPr>
              <w:t>11</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71" w:history="1">
            <w:r w:rsidR="00D16291" w:rsidRPr="00335127">
              <w:rPr>
                <w:rStyle w:val="Hyperlink"/>
                <w:iCs/>
                <w:noProof/>
              </w:rPr>
              <w:t>NUTRITION POLICY</w:t>
            </w:r>
            <w:r w:rsidR="00D16291">
              <w:rPr>
                <w:noProof/>
                <w:webHidden/>
              </w:rPr>
              <w:tab/>
            </w:r>
            <w:r w:rsidR="00D16291">
              <w:rPr>
                <w:noProof/>
                <w:webHidden/>
              </w:rPr>
              <w:fldChar w:fldCharType="begin"/>
            </w:r>
            <w:r w:rsidR="00D16291">
              <w:rPr>
                <w:noProof/>
                <w:webHidden/>
              </w:rPr>
              <w:instrText xml:space="preserve"> PAGEREF _Toc366766771 \h </w:instrText>
            </w:r>
            <w:r w:rsidR="00D16291">
              <w:rPr>
                <w:noProof/>
                <w:webHidden/>
              </w:rPr>
            </w:r>
            <w:r w:rsidR="00D16291">
              <w:rPr>
                <w:noProof/>
                <w:webHidden/>
              </w:rPr>
              <w:fldChar w:fldCharType="separate"/>
            </w:r>
            <w:r w:rsidR="008B2B84">
              <w:rPr>
                <w:noProof/>
                <w:webHidden/>
              </w:rPr>
              <w:t>12</w:t>
            </w:r>
            <w:r w:rsidR="00D16291">
              <w:rPr>
                <w:noProof/>
                <w:webHidden/>
              </w:rPr>
              <w:fldChar w:fldCharType="end"/>
            </w:r>
          </w:hyperlink>
          <w:hyperlink w:anchor="_Toc366766772" w:history="1"/>
        </w:p>
        <w:p w:rsidR="00D16291" w:rsidRDefault="009A43A4">
          <w:pPr>
            <w:pStyle w:val="TOC1"/>
            <w:tabs>
              <w:tab w:val="right" w:leader="dot" w:pos="6110"/>
            </w:tabs>
            <w:rPr>
              <w:rFonts w:eastAsiaTheme="minorEastAsia"/>
              <w:noProof/>
            </w:rPr>
          </w:pPr>
          <w:hyperlink w:anchor="_Toc366766773" w:history="1">
            <w:r w:rsidR="00D16291" w:rsidRPr="00335127">
              <w:rPr>
                <w:rStyle w:val="Hyperlink"/>
                <w:iCs/>
                <w:noProof/>
              </w:rPr>
              <w:t>PARENT SCHOOL SUPPORT COMMITTEE (PSSC)</w:t>
            </w:r>
            <w:r w:rsidR="00D16291">
              <w:rPr>
                <w:noProof/>
                <w:webHidden/>
              </w:rPr>
              <w:tab/>
            </w:r>
            <w:r w:rsidR="00D16291">
              <w:rPr>
                <w:noProof/>
                <w:webHidden/>
              </w:rPr>
              <w:fldChar w:fldCharType="begin"/>
            </w:r>
            <w:r w:rsidR="00D16291">
              <w:rPr>
                <w:noProof/>
                <w:webHidden/>
              </w:rPr>
              <w:instrText xml:space="preserve"> PAGEREF _Toc366766773 \h </w:instrText>
            </w:r>
            <w:r w:rsidR="00D16291">
              <w:rPr>
                <w:noProof/>
                <w:webHidden/>
              </w:rPr>
            </w:r>
            <w:r w:rsidR="00D16291">
              <w:rPr>
                <w:noProof/>
                <w:webHidden/>
              </w:rPr>
              <w:fldChar w:fldCharType="separate"/>
            </w:r>
            <w:r w:rsidR="008B2B84">
              <w:rPr>
                <w:noProof/>
                <w:webHidden/>
              </w:rPr>
              <w:t>12</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74" w:history="1">
            <w:r w:rsidR="00D16291" w:rsidRPr="00335127">
              <w:rPr>
                <w:rStyle w:val="Hyperlink"/>
                <w:iCs/>
                <w:noProof/>
              </w:rPr>
              <w:t>PLAYGROUND</w:t>
            </w:r>
            <w:r w:rsidR="00D16291">
              <w:rPr>
                <w:noProof/>
                <w:webHidden/>
              </w:rPr>
              <w:tab/>
            </w:r>
            <w:r w:rsidR="00D16291">
              <w:rPr>
                <w:noProof/>
                <w:webHidden/>
              </w:rPr>
              <w:fldChar w:fldCharType="begin"/>
            </w:r>
            <w:r w:rsidR="00D16291">
              <w:rPr>
                <w:noProof/>
                <w:webHidden/>
              </w:rPr>
              <w:instrText xml:space="preserve"> PAGEREF _Toc366766774 \h </w:instrText>
            </w:r>
            <w:r w:rsidR="00D16291">
              <w:rPr>
                <w:noProof/>
                <w:webHidden/>
              </w:rPr>
            </w:r>
            <w:r w:rsidR="00D16291">
              <w:rPr>
                <w:noProof/>
                <w:webHidden/>
              </w:rPr>
              <w:fldChar w:fldCharType="separate"/>
            </w:r>
            <w:r w:rsidR="008B2B84">
              <w:rPr>
                <w:noProof/>
                <w:webHidden/>
              </w:rPr>
              <w:t>12</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75" w:history="1">
            <w:r w:rsidR="00D16291" w:rsidRPr="00335127">
              <w:rPr>
                <w:rStyle w:val="Hyperlink"/>
                <w:iCs/>
                <w:noProof/>
              </w:rPr>
              <w:t>POSITIVE LEARNING ENVIRONMENT</w:t>
            </w:r>
            <w:r w:rsidR="00D16291">
              <w:rPr>
                <w:noProof/>
                <w:webHidden/>
              </w:rPr>
              <w:tab/>
            </w:r>
            <w:r w:rsidR="00D16291">
              <w:rPr>
                <w:noProof/>
                <w:webHidden/>
              </w:rPr>
              <w:fldChar w:fldCharType="begin"/>
            </w:r>
            <w:r w:rsidR="00D16291">
              <w:rPr>
                <w:noProof/>
                <w:webHidden/>
              </w:rPr>
              <w:instrText xml:space="preserve"> PAGEREF _Toc366766775 \h </w:instrText>
            </w:r>
            <w:r w:rsidR="00D16291">
              <w:rPr>
                <w:noProof/>
                <w:webHidden/>
              </w:rPr>
            </w:r>
            <w:r w:rsidR="00D16291">
              <w:rPr>
                <w:noProof/>
                <w:webHidden/>
              </w:rPr>
              <w:fldChar w:fldCharType="separate"/>
            </w:r>
            <w:r w:rsidR="008B2B84">
              <w:rPr>
                <w:noProof/>
                <w:webHidden/>
              </w:rPr>
              <w:t>13</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76" w:history="1">
            <w:r w:rsidR="00D16291" w:rsidRPr="00335127">
              <w:rPr>
                <w:rStyle w:val="Hyperlink"/>
                <w:iCs/>
                <w:noProof/>
              </w:rPr>
              <w:t>RECESS</w:t>
            </w:r>
            <w:r w:rsidR="00D16291">
              <w:rPr>
                <w:noProof/>
                <w:webHidden/>
              </w:rPr>
              <w:tab/>
            </w:r>
            <w:r w:rsidR="00D16291">
              <w:rPr>
                <w:noProof/>
                <w:webHidden/>
              </w:rPr>
              <w:fldChar w:fldCharType="begin"/>
            </w:r>
            <w:r w:rsidR="00D16291">
              <w:rPr>
                <w:noProof/>
                <w:webHidden/>
              </w:rPr>
              <w:instrText xml:space="preserve"> PAGEREF _Toc366766776 \h </w:instrText>
            </w:r>
            <w:r w:rsidR="00D16291">
              <w:rPr>
                <w:noProof/>
                <w:webHidden/>
              </w:rPr>
            </w:r>
            <w:r w:rsidR="00D16291">
              <w:rPr>
                <w:noProof/>
                <w:webHidden/>
              </w:rPr>
              <w:fldChar w:fldCharType="separate"/>
            </w:r>
            <w:r w:rsidR="008B2B84">
              <w:rPr>
                <w:noProof/>
                <w:webHidden/>
              </w:rPr>
              <w:t>13</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77" w:history="1">
            <w:r w:rsidR="00D16291" w:rsidRPr="00335127">
              <w:rPr>
                <w:rStyle w:val="Hyperlink"/>
                <w:iCs/>
                <w:noProof/>
              </w:rPr>
              <w:t>RECYCLING</w:t>
            </w:r>
            <w:r w:rsidR="00D16291">
              <w:rPr>
                <w:noProof/>
                <w:webHidden/>
              </w:rPr>
              <w:tab/>
            </w:r>
            <w:r w:rsidR="00D16291">
              <w:rPr>
                <w:noProof/>
                <w:webHidden/>
              </w:rPr>
              <w:fldChar w:fldCharType="begin"/>
            </w:r>
            <w:r w:rsidR="00D16291">
              <w:rPr>
                <w:noProof/>
                <w:webHidden/>
              </w:rPr>
              <w:instrText xml:space="preserve"> PAGEREF _Toc366766777 \h </w:instrText>
            </w:r>
            <w:r w:rsidR="00D16291">
              <w:rPr>
                <w:noProof/>
                <w:webHidden/>
              </w:rPr>
            </w:r>
            <w:r w:rsidR="00D16291">
              <w:rPr>
                <w:noProof/>
                <w:webHidden/>
              </w:rPr>
              <w:fldChar w:fldCharType="separate"/>
            </w:r>
            <w:r w:rsidR="008B2B84">
              <w:rPr>
                <w:noProof/>
                <w:webHidden/>
              </w:rPr>
              <w:t>13</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78" w:history="1">
            <w:r w:rsidR="00D16291" w:rsidRPr="00335127">
              <w:rPr>
                <w:rStyle w:val="Hyperlink"/>
                <w:iCs/>
                <w:noProof/>
              </w:rPr>
              <w:t>REGISTRATION AT OUR SCHOOL (Our zone)</w:t>
            </w:r>
            <w:r w:rsidR="00D16291">
              <w:rPr>
                <w:noProof/>
                <w:webHidden/>
              </w:rPr>
              <w:tab/>
            </w:r>
            <w:r w:rsidR="00D16291">
              <w:rPr>
                <w:noProof/>
                <w:webHidden/>
              </w:rPr>
              <w:fldChar w:fldCharType="begin"/>
            </w:r>
            <w:r w:rsidR="00D16291">
              <w:rPr>
                <w:noProof/>
                <w:webHidden/>
              </w:rPr>
              <w:instrText xml:space="preserve"> PAGEREF _Toc366766778 \h </w:instrText>
            </w:r>
            <w:r w:rsidR="00D16291">
              <w:rPr>
                <w:noProof/>
                <w:webHidden/>
              </w:rPr>
            </w:r>
            <w:r w:rsidR="00D16291">
              <w:rPr>
                <w:noProof/>
                <w:webHidden/>
              </w:rPr>
              <w:fldChar w:fldCharType="separate"/>
            </w:r>
            <w:r w:rsidR="008B2B84">
              <w:rPr>
                <w:noProof/>
                <w:webHidden/>
              </w:rPr>
              <w:t>14</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79" w:history="1">
            <w:r w:rsidR="00D16291" w:rsidRPr="00335127">
              <w:rPr>
                <w:rStyle w:val="Hyperlink"/>
                <w:iCs/>
                <w:noProof/>
              </w:rPr>
              <w:t>REPORT CARDS</w:t>
            </w:r>
            <w:r w:rsidR="00D16291">
              <w:rPr>
                <w:noProof/>
                <w:webHidden/>
              </w:rPr>
              <w:tab/>
            </w:r>
            <w:r w:rsidR="00D16291">
              <w:rPr>
                <w:noProof/>
                <w:webHidden/>
              </w:rPr>
              <w:fldChar w:fldCharType="begin"/>
            </w:r>
            <w:r w:rsidR="00D16291">
              <w:rPr>
                <w:noProof/>
                <w:webHidden/>
              </w:rPr>
              <w:instrText xml:space="preserve"> PAGEREF _Toc366766779 \h </w:instrText>
            </w:r>
            <w:r w:rsidR="00D16291">
              <w:rPr>
                <w:noProof/>
                <w:webHidden/>
              </w:rPr>
            </w:r>
            <w:r w:rsidR="00D16291">
              <w:rPr>
                <w:noProof/>
                <w:webHidden/>
              </w:rPr>
              <w:fldChar w:fldCharType="separate"/>
            </w:r>
            <w:r w:rsidR="008B2B84">
              <w:rPr>
                <w:noProof/>
                <w:webHidden/>
              </w:rPr>
              <w:t>14</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0" w:history="1">
            <w:r w:rsidR="00D16291" w:rsidRPr="00335127">
              <w:rPr>
                <w:rStyle w:val="Hyperlink"/>
                <w:iCs/>
                <w:noProof/>
              </w:rPr>
              <w:t>SICKNESS</w:t>
            </w:r>
            <w:r w:rsidR="00D16291">
              <w:rPr>
                <w:noProof/>
                <w:webHidden/>
              </w:rPr>
              <w:tab/>
            </w:r>
            <w:r w:rsidR="00D16291">
              <w:rPr>
                <w:noProof/>
                <w:webHidden/>
              </w:rPr>
              <w:fldChar w:fldCharType="begin"/>
            </w:r>
            <w:r w:rsidR="00D16291">
              <w:rPr>
                <w:noProof/>
                <w:webHidden/>
              </w:rPr>
              <w:instrText xml:space="preserve"> PAGEREF _Toc366766780 \h </w:instrText>
            </w:r>
            <w:r w:rsidR="00D16291">
              <w:rPr>
                <w:noProof/>
                <w:webHidden/>
              </w:rPr>
            </w:r>
            <w:r w:rsidR="00D16291">
              <w:rPr>
                <w:noProof/>
                <w:webHidden/>
              </w:rPr>
              <w:fldChar w:fldCharType="separate"/>
            </w:r>
            <w:r w:rsidR="008B2B84">
              <w:rPr>
                <w:noProof/>
                <w:webHidden/>
              </w:rPr>
              <w:t>14</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1" w:history="1">
            <w:r w:rsidR="00D16291" w:rsidRPr="00335127">
              <w:rPr>
                <w:rStyle w:val="Hyperlink"/>
                <w:iCs/>
                <w:noProof/>
              </w:rPr>
              <w:t>SPORTS</w:t>
            </w:r>
            <w:r w:rsidR="00D16291">
              <w:rPr>
                <w:noProof/>
                <w:webHidden/>
              </w:rPr>
              <w:tab/>
            </w:r>
            <w:r w:rsidR="00D16291">
              <w:rPr>
                <w:noProof/>
                <w:webHidden/>
              </w:rPr>
              <w:fldChar w:fldCharType="begin"/>
            </w:r>
            <w:r w:rsidR="00D16291">
              <w:rPr>
                <w:noProof/>
                <w:webHidden/>
              </w:rPr>
              <w:instrText xml:space="preserve"> PAGEREF _Toc366766781 \h </w:instrText>
            </w:r>
            <w:r w:rsidR="00D16291">
              <w:rPr>
                <w:noProof/>
                <w:webHidden/>
              </w:rPr>
            </w:r>
            <w:r w:rsidR="00D16291">
              <w:rPr>
                <w:noProof/>
                <w:webHidden/>
              </w:rPr>
              <w:fldChar w:fldCharType="separate"/>
            </w:r>
            <w:r w:rsidR="008B2B84">
              <w:rPr>
                <w:noProof/>
                <w:webHidden/>
              </w:rPr>
              <w:t>14</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2" w:history="1">
            <w:r w:rsidR="00D16291" w:rsidRPr="00335127">
              <w:rPr>
                <w:rStyle w:val="Hyperlink"/>
                <w:iCs/>
                <w:noProof/>
              </w:rPr>
              <w:t>STUDENT DEPORTMENT AND SCHOOL ORDER</w:t>
            </w:r>
            <w:r w:rsidR="00D16291">
              <w:rPr>
                <w:noProof/>
                <w:webHidden/>
              </w:rPr>
              <w:tab/>
            </w:r>
            <w:r w:rsidR="00D16291">
              <w:rPr>
                <w:noProof/>
                <w:webHidden/>
              </w:rPr>
              <w:fldChar w:fldCharType="begin"/>
            </w:r>
            <w:r w:rsidR="00D16291">
              <w:rPr>
                <w:noProof/>
                <w:webHidden/>
              </w:rPr>
              <w:instrText xml:space="preserve"> PAGEREF _Toc366766782 \h </w:instrText>
            </w:r>
            <w:r w:rsidR="00D16291">
              <w:rPr>
                <w:noProof/>
                <w:webHidden/>
              </w:rPr>
            </w:r>
            <w:r w:rsidR="00D16291">
              <w:rPr>
                <w:noProof/>
                <w:webHidden/>
              </w:rPr>
              <w:fldChar w:fldCharType="separate"/>
            </w:r>
            <w:r w:rsidR="008B2B84">
              <w:rPr>
                <w:noProof/>
                <w:webHidden/>
              </w:rPr>
              <w:t>15</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3" w:history="1">
            <w:r w:rsidR="00D16291" w:rsidRPr="00335127">
              <w:rPr>
                <w:rStyle w:val="Hyperlink"/>
                <w:iCs/>
                <w:noProof/>
              </w:rPr>
              <w:t>STUDENT TRANSPORTATION</w:t>
            </w:r>
            <w:r w:rsidR="00D16291">
              <w:rPr>
                <w:noProof/>
                <w:webHidden/>
              </w:rPr>
              <w:tab/>
            </w:r>
            <w:r w:rsidR="00D16291">
              <w:rPr>
                <w:noProof/>
                <w:webHidden/>
              </w:rPr>
              <w:fldChar w:fldCharType="begin"/>
            </w:r>
            <w:r w:rsidR="00D16291">
              <w:rPr>
                <w:noProof/>
                <w:webHidden/>
              </w:rPr>
              <w:instrText xml:space="preserve"> PAGEREF _Toc366766783 \h </w:instrText>
            </w:r>
            <w:r w:rsidR="00D16291">
              <w:rPr>
                <w:noProof/>
                <w:webHidden/>
              </w:rPr>
            </w:r>
            <w:r w:rsidR="00D16291">
              <w:rPr>
                <w:noProof/>
                <w:webHidden/>
              </w:rPr>
              <w:fldChar w:fldCharType="separate"/>
            </w:r>
            <w:r w:rsidR="008B2B84">
              <w:rPr>
                <w:noProof/>
                <w:webHidden/>
              </w:rPr>
              <w:t>15</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4" w:history="1">
            <w:r w:rsidR="00D16291" w:rsidRPr="00335127">
              <w:rPr>
                <w:rStyle w:val="Hyperlink"/>
                <w:iCs/>
                <w:noProof/>
              </w:rPr>
              <w:t>TALKMAIL</w:t>
            </w:r>
            <w:r w:rsidR="00D16291">
              <w:rPr>
                <w:noProof/>
                <w:webHidden/>
              </w:rPr>
              <w:tab/>
            </w:r>
            <w:r w:rsidR="00D16291">
              <w:rPr>
                <w:noProof/>
                <w:webHidden/>
              </w:rPr>
              <w:fldChar w:fldCharType="begin"/>
            </w:r>
            <w:r w:rsidR="00D16291">
              <w:rPr>
                <w:noProof/>
                <w:webHidden/>
              </w:rPr>
              <w:instrText xml:space="preserve"> PAGEREF _Toc366766784 \h </w:instrText>
            </w:r>
            <w:r w:rsidR="00D16291">
              <w:rPr>
                <w:noProof/>
                <w:webHidden/>
              </w:rPr>
            </w:r>
            <w:r w:rsidR="00D16291">
              <w:rPr>
                <w:noProof/>
                <w:webHidden/>
              </w:rPr>
              <w:fldChar w:fldCharType="separate"/>
            </w:r>
            <w:r w:rsidR="008B2B84">
              <w:rPr>
                <w:noProof/>
                <w:webHidden/>
              </w:rPr>
              <w:t>15</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5" w:history="1">
            <w:r w:rsidR="00D16291" w:rsidRPr="00335127">
              <w:rPr>
                <w:rStyle w:val="Hyperlink"/>
                <w:iCs/>
                <w:noProof/>
              </w:rPr>
              <w:t>TELEPHONES, STUDENT USE OF</w:t>
            </w:r>
            <w:r w:rsidR="00D16291">
              <w:rPr>
                <w:noProof/>
                <w:webHidden/>
              </w:rPr>
              <w:tab/>
            </w:r>
            <w:r w:rsidR="00D16291">
              <w:rPr>
                <w:noProof/>
                <w:webHidden/>
              </w:rPr>
              <w:fldChar w:fldCharType="begin"/>
            </w:r>
            <w:r w:rsidR="00D16291">
              <w:rPr>
                <w:noProof/>
                <w:webHidden/>
              </w:rPr>
              <w:instrText xml:space="preserve"> PAGEREF _Toc366766785 \h </w:instrText>
            </w:r>
            <w:r w:rsidR="00D16291">
              <w:rPr>
                <w:noProof/>
                <w:webHidden/>
              </w:rPr>
            </w:r>
            <w:r w:rsidR="00D16291">
              <w:rPr>
                <w:noProof/>
                <w:webHidden/>
              </w:rPr>
              <w:fldChar w:fldCharType="separate"/>
            </w:r>
            <w:r w:rsidR="008B2B84">
              <w:rPr>
                <w:noProof/>
                <w:webHidden/>
              </w:rPr>
              <w:t>16</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6" w:history="1">
            <w:r w:rsidR="00D16291" w:rsidRPr="00335127">
              <w:rPr>
                <w:rStyle w:val="Hyperlink"/>
                <w:iCs/>
                <w:noProof/>
              </w:rPr>
              <w:t>VISITORS</w:t>
            </w:r>
            <w:r w:rsidR="00D16291">
              <w:rPr>
                <w:noProof/>
                <w:webHidden/>
              </w:rPr>
              <w:tab/>
            </w:r>
            <w:r w:rsidR="00D16291">
              <w:rPr>
                <w:noProof/>
                <w:webHidden/>
              </w:rPr>
              <w:fldChar w:fldCharType="begin"/>
            </w:r>
            <w:r w:rsidR="00D16291">
              <w:rPr>
                <w:noProof/>
                <w:webHidden/>
              </w:rPr>
              <w:instrText xml:space="preserve"> PAGEREF _Toc366766786 \h </w:instrText>
            </w:r>
            <w:r w:rsidR="00D16291">
              <w:rPr>
                <w:noProof/>
                <w:webHidden/>
              </w:rPr>
            </w:r>
            <w:r w:rsidR="00D16291">
              <w:rPr>
                <w:noProof/>
                <w:webHidden/>
              </w:rPr>
              <w:fldChar w:fldCharType="separate"/>
            </w:r>
            <w:r w:rsidR="008B2B84">
              <w:rPr>
                <w:noProof/>
                <w:webHidden/>
              </w:rPr>
              <w:t>16</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7" w:history="1">
            <w:r w:rsidR="00D16291" w:rsidRPr="00335127">
              <w:rPr>
                <w:rStyle w:val="Hyperlink"/>
                <w:iCs/>
                <w:noProof/>
              </w:rPr>
              <w:t>VOLUNTEERS</w:t>
            </w:r>
            <w:r w:rsidR="00D16291">
              <w:rPr>
                <w:noProof/>
                <w:webHidden/>
              </w:rPr>
              <w:tab/>
            </w:r>
            <w:r w:rsidR="00D16291">
              <w:rPr>
                <w:noProof/>
                <w:webHidden/>
              </w:rPr>
              <w:fldChar w:fldCharType="begin"/>
            </w:r>
            <w:r w:rsidR="00D16291">
              <w:rPr>
                <w:noProof/>
                <w:webHidden/>
              </w:rPr>
              <w:instrText xml:space="preserve"> PAGEREF _Toc366766787 \h </w:instrText>
            </w:r>
            <w:r w:rsidR="00D16291">
              <w:rPr>
                <w:noProof/>
                <w:webHidden/>
              </w:rPr>
            </w:r>
            <w:r w:rsidR="00D16291">
              <w:rPr>
                <w:noProof/>
                <w:webHidden/>
              </w:rPr>
              <w:fldChar w:fldCharType="separate"/>
            </w:r>
            <w:r w:rsidR="008B2B84">
              <w:rPr>
                <w:noProof/>
                <w:webHidden/>
              </w:rPr>
              <w:t>16</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8" w:history="1">
            <w:r w:rsidR="00D16291" w:rsidRPr="00335127">
              <w:rPr>
                <w:rStyle w:val="Hyperlink"/>
                <w:iCs/>
                <w:noProof/>
              </w:rPr>
              <w:t>WASHROOMS</w:t>
            </w:r>
            <w:r w:rsidR="00D16291">
              <w:rPr>
                <w:noProof/>
                <w:webHidden/>
              </w:rPr>
              <w:tab/>
            </w:r>
            <w:r w:rsidR="00D16291">
              <w:rPr>
                <w:noProof/>
                <w:webHidden/>
              </w:rPr>
              <w:fldChar w:fldCharType="begin"/>
            </w:r>
            <w:r w:rsidR="00D16291">
              <w:rPr>
                <w:noProof/>
                <w:webHidden/>
              </w:rPr>
              <w:instrText xml:space="preserve"> PAGEREF _Toc366766788 \h </w:instrText>
            </w:r>
            <w:r w:rsidR="00D16291">
              <w:rPr>
                <w:noProof/>
                <w:webHidden/>
              </w:rPr>
            </w:r>
            <w:r w:rsidR="00D16291">
              <w:rPr>
                <w:noProof/>
                <w:webHidden/>
              </w:rPr>
              <w:fldChar w:fldCharType="separate"/>
            </w:r>
            <w:r w:rsidR="008B2B84">
              <w:rPr>
                <w:noProof/>
                <w:webHidden/>
              </w:rPr>
              <w:t>16</w:t>
            </w:r>
            <w:r w:rsidR="00D16291">
              <w:rPr>
                <w:noProof/>
                <w:webHidden/>
              </w:rPr>
              <w:fldChar w:fldCharType="end"/>
            </w:r>
          </w:hyperlink>
        </w:p>
        <w:p w:rsidR="00D16291" w:rsidRDefault="009A43A4">
          <w:pPr>
            <w:pStyle w:val="TOC1"/>
            <w:tabs>
              <w:tab w:val="right" w:leader="dot" w:pos="6110"/>
            </w:tabs>
            <w:rPr>
              <w:rFonts w:eastAsiaTheme="minorEastAsia"/>
              <w:noProof/>
            </w:rPr>
          </w:pPr>
          <w:hyperlink w:anchor="_Toc366766789" w:history="1">
            <w:r w:rsidR="00D16291" w:rsidRPr="00335127">
              <w:rPr>
                <w:rStyle w:val="Hyperlink"/>
                <w:iCs/>
                <w:noProof/>
              </w:rPr>
              <w:t>FRENCH IMMERSION – FREQUENTLY ASKED QUESTIONS</w:t>
            </w:r>
            <w:r w:rsidR="00D16291">
              <w:rPr>
                <w:noProof/>
                <w:webHidden/>
              </w:rPr>
              <w:tab/>
            </w:r>
            <w:r w:rsidR="00D16291">
              <w:rPr>
                <w:noProof/>
                <w:webHidden/>
              </w:rPr>
              <w:fldChar w:fldCharType="begin"/>
            </w:r>
            <w:r w:rsidR="00D16291">
              <w:rPr>
                <w:noProof/>
                <w:webHidden/>
              </w:rPr>
              <w:instrText xml:space="preserve"> PAGEREF _Toc366766789 \h </w:instrText>
            </w:r>
            <w:r w:rsidR="00D16291">
              <w:rPr>
                <w:noProof/>
                <w:webHidden/>
              </w:rPr>
            </w:r>
            <w:r w:rsidR="00D16291">
              <w:rPr>
                <w:noProof/>
                <w:webHidden/>
              </w:rPr>
              <w:fldChar w:fldCharType="separate"/>
            </w:r>
            <w:r w:rsidR="008B2B84">
              <w:rPr>
                <w:noProof/>
                <w:webHidden/>
              </w:rPr>
              <w:t>16</w:t>
            </w:r>
            <w:r w:rsidR="00D16291">
              <w:rPr>
                <w:noProof/>
                <w:webHidden/>
              </w:rPr>
              <w:fldChar w:fldCharType="end"/>
            </w:r>
          </w:hyperlink>
        </w:p>
        <w:p w:rsidR="00FB7503" w:rsidRDefault="00FB7503">
          <w:r>
            <w:rPr>
              <w:b/>
              <w:bCs/>
              <w:noProof/>
            </w:rPr>
            <w:fldChar w:fldCharType="end"/>
          </w:r>
        </w:p>
      </w:sdtContent>
    </w:sdt>
    <w:p w:rsidR="00255023" w:rsidRPr="00F0272E" w:rsidRDefault="0003280E" w:rsidP="00F0272E">
      <w:pPr>
        <w:pStyle w:val="Heading1"/>
        <w:rPr>
          <w:rStyle w:val="Emphasis"/>
          <w:i w:val="0"/>
          <w:sz w:val="22"/>
          <w:szCs w:val="22"/>
        </w:rPr>
      </w:pPr>
      <w:bookmarkStart w:id="0" w:name="_Toc366766745"/>
      <w:r w:rsidRPr="00F0272E">
        <w:rPr>
          <w:rStyle w:val="Emphasis"/>
          <w:i w:val="0"/>
          <w:sz w:val="22"/>
          <w:szCs w:val="22"/>
        </w:rPr>
        <w:t>INTRODUCTION</w:t>
      </w:r>
      <w:bookmarkEnd w:id="0"/>
    </w:p>
    <w:p w:rsidR="0003280E" w:rsidRPr="00A45F82" w:rsidRDefault="0003280E" w:rsidP="00A45F82">
      <w:pPr>
        <w:spacing w:line="240" w:lineRule="auto"/>
        <w:rPr>
          <w:rStyle w:val="Emphasis"/>
          <w:rFonts w:cs="Arial"/>
          <w:i w:val="0"/>
          <w:sz w:val="20"/>
          <w:szCs w:val="20"/>
        </w:rPr>
      </w:pPr>
      <w:r w:rsidRPr="00A45F82">
        <w:rPr>
          <w:rStyle w:val="Emphasis"/>
          <w:rFonts w:cs="Arial"/>
          <w:i w:val="0"/>
          <w:sz w:val="20"/>
          <w:szCs w:val="20"/>
        </w:rPr>
        <w:t xml:space="preserve">In providing this information booklet to parents at the start of each school year, we strive to ease the burden on students, parents and teachers.  Having important information close at hand allows us to make better </w:t>
      </w:r>
      <w:r w:rsidRPr="00A45F82">
        <w:rPr>
          <w:rStyle w:val="Emphasis"/>
          <w:rFonts w:cs="Arial"/>
          <w:i w:val="0"/>
          <w:sz w:val="20"/>
          <w:szCs w:val="20"/>
        </w:rPr>
        <w:lastRenderedPageBreak/>
        <w:t>decisions, be proactive and support one another for the betterment of each child’s education.</w:t>
      </w:r>
    </w:p>
    <w:p w:rsidR="0003280E" w:rsidRDefault="0003280E" w:rsidP="00F0272E">
      <w:pPr>
        <w:pStyle w:val="Heading1"/>
        <w:rPr>
          <w:rStyle w:val="Emphasis"/>
          <w:i w:val="0"/>
          <w:sz w:val="22"/>
          <w:szCs w:val="22"/>
        </w:rPr>
      </w:pPr>
      <w:bookmarkStart w:id="1" w:name="_Toc366766746"/>
      <w:r w:rsidRPr="00F140C9">
        <w:rPr>
          <w:rStyle w:val="Emphasis"/>
          <w:i w:val="0"/>
          <w:color w:val="4F81BD" w:themeColor="accent1"/>
          <w:sz w:val="22"/>
          <w:szCs w:val="22"/>
        </w:rPr>
        <w:t>MISSION</w:t>
      </w:r>
      <w:r w:rsidRPr="00F0272E">
        <w:rPr>
          <w:rStyle w:val="Emphasis"/>
          <w:i w:val="0"/>
          <w:sz w:val="22"/>
          <w:szCs w:val="22"/>
        </w:rPr>
        <w:t xml:space="preserve"> STATEMENT</w:t>
      </w:r>
      <w:bookmarkEnd w:id="1"/>
    </w:p>
    <w:p w:rsidR="00F140C9" w:rsidRDefault="00F140C9" w:rsidP="00F140C9">
      <w:pPr>
        <w:pStyle w:val="Default"/>
        <w:rPr>
          <w:sz w:val="22"/>
          <w:szCs w:val="22"/>
        </w:rPr>
      </w:pPr>
      <w:r>
        <w:rPr>
          <w:b/>
          <w:bCs/>
          <w:sz w:val="22"/>
          <w:szCs w:val="22"/>
        </w:rPr>
        <w:t xml:space="preserve">School Mission Statement </w:t>
      </w:r>
    </w:p>
    <w:p w:rsidR="00F140C9" w:rsidRDefault="00F140C9" w:rsidP="00F140C9">
      <w:pPr>
        <w:pStyle w:val="Default"/>
        <w:rPr>
          <w:sz w:val="22"/>
          <w:szCs w:val="22"/>
        </w:rPr>
      </w:pPr>
      <w:r>
        <w:rPr>
          <w:sz w:val="22"/>
          <w:szCs w:val="22"/>
        </w:rPr>
        <w:t xml:space="preserve">The mission of MNS, a diverse family of learners, is to develop independent and confident community members. By promoting kindness and responsibility within our school, we create a nurturing and positive learning environment. </w:t>
      </w:r>
    </w:p>
    <w:p w:rsidR="00F140C9" w:rsidRDefault="00B80DF6" w:rsidP="00B80DF6">
      <w:pPr>
        <w:pStyle w:val="Heading1"/>
        <w:rPr>
          <w:rStyle w:val="Emphasis"/>
          <w:i w:val="0"/>
          <w:color w:val="4F81BD" w:themeColor="accent1"/>
          <w:sz w:val="22"/>
          <w:szCs w:val="22"/>
        </w:rPr>
      </w:pPr>
      <w:r>
        <w:rPr>
          <w:rStyle w:val="Emphasis"/>
          <w:i w:val="0"/>
          <w:color w:val="4F81BD" w:themeColor="accent1"/>
          <w:sz w:val="22"/>
          <w:szCs w:val="22"/>
        </w:rPr>
        <w:t xml:space="preserve">VISION STATEMENT </w:t>
      </w:r>
    </w:p>
    <w:p w:rsidR="00F140C9" w:rsidRPr="00B80DF6" w:rsidRDefault="00F140C9" w:rsidP="00F140C9">
      <w:pPr>
        <w:pStyle w:val="Default"/>
        <w:rPr>
          <w:b/>
          <w:sz w:val="22"/>
          <w:szCs w:val="22"/>
        </w:rPr>
      </w:pPr>
      <w:r w:rsidRPr="00B80DF6">
        <w:rPr>
          <w:b/>
          <w:sz w:val="22"/>
          <w:szCs w:val="22"/>
        </w:rPr>
        <w:t xml:space="preserve">MNS’s vision is to: </w:t>
      </w:r>
    </w:p>
    <w:p w:rsidR="00F140C9" w:rsidRDefault="00F140C9" w:rsidP="00F140C9">
      <w:pPr>
        <w:pStyle w:val="Default"/>
        <w:rPr>
          <w:sz w:val="22"/>
          <w:szCs w:val="22"/>
        </w:rPr>
      </w:pPr>
      <w:r>
        <w:rPr>
          <w:sz w:val="22"/>
          <w:szCs w:val="22"/>
        </w:rPr>
        <w:t xml:space="preserve">STRIVE for high expectations &amp; academic excellence </w:t>
      </w:r>
    </w:p>
    <w:p w:rsidR="00F140C9" w:rsidRDefault="00F140C9" w:rsidP="00F140C9">
      <w:pPr>
        <w:pStyle w:val="Default"/>
        <w:rPr>
          <w:sz w:val="22"/>
          <w:szCs w:val="22"/>
        </w:rPr>
      </w:pPr>
      <w:r>
        <w:rPr>
          <w:sz w:val="22"/>
          <w:szCs w:val="22"/>
        </w:rPr>
        <w:t xml:space="preserve">TEACH the whole child </w:t>
      </w:r>
    </w:p>
    <w:p w:rsidR="00F140C9" w:rsidRDefault="00F140C9" w:rsidP="00F140C9">
      <w:pPr>
        <w:pStyle w:val="Default"/>
        <w:rPr>
          <w:sz w:val="22"/>
          <w:szCs w:val="22"/>
        </w:rPr>
      </w:pPr>
      <w:r>
        <w:rPr>
          <w:sz w:val="22"/>
          <w:szCs w:val="22"/>
        </w:rPr>
        <w:t xml:space="preserve">APPRECIATE and celebrate diversity </w:t>
      </w:r>
    </w:p>
    <w:p w:rsidR="00F140C9" w:rsidRDefault="00F140C9" w:rsidP="00F140C9">
      <w:pPr>
        <w:pStyle w:val="Default"/>
        <w:rPr>
          <w:sz w:val="22"/>
          <w:szCs w:val="22"/>
        </w:rPr>
      </w:pPr>
      <w:r>
        <w:rPr>
          <w:sz w:val="22"/>
          <w:szCs w:val="22"/>
        </w:rPr>
        <w:t xml:space="preserve">RESPECT needs, interests and abilities </w:t>
      </w:r>
    </w:p>
    <w:p w:rsidR="00F140C9" w:rsidRPr="00F140C9" w:rsidRDefault="00F140C9" w:rsidP="00F140C9">
      <w:r>
        <w:t>SHARE within our community</w:t>
      </w:r>
    </w:p>
    <w:p w:rsidR="0003280E" w:rsidRPr="00F0272E" w:rsidRDefault="0003280E" w:rsidP="00F0272E">
      <w:pPr>
        <w:pStyle w:val="Heading1"/>
        <w:rPr>
          <w:rStyle w:val="Emphasis"/>
          <w:i w:val="0"/>
          <w:sz w:val="22"/>
          <w:szCs w:val="22"/>
        </w:rPr>
      </w:pPr>
      <w:bookmarkStart w:id="2" w:name="_Toc366766747"/>
      <w:r w:rsidRPr="00F0272E">
        <w:rPr>
          <w:rStyle w:val="Emphasis"/>
          <w:i w:val="0"/>
          <w:sz w:val="22"/>
          <w:szCs w:val="22"/>
        </w:rPr>
        <w:t>PARENT SCHOOL SUPPORT COMMITTEE</w:t>
      </w:r>
      <w:bookmarkEnd w:id="2"/>
    </w:p>
    <w:p w:rsidR="0003280E" w:rsidRDefault="00046162" w:rsidP="0003280E">
      <w:pPr>
        <w:rPr>
          <w:rStyle w:val="Emphasis"/>
          <w:rFonts w:ascii="Arial" w:hAnsi="Arial" w:cs="Arial"/>
          <w:i w:val="0"/>
          <w:sz w:val="18"/>
          <w:szCs w:val="18"/>
        </w:rPr>
      </w:pPr>
      <w:r>
        <w:rPr>
          <w:rStyle w:val="Emphasis"/>
          <w:rFonts w:ascii="Arial" w:hAnsi="Arial" w:cs="Arial"/>
          <w:i w:val="0"/>
          <w:sz w:val="18"/>
          <w:szCs w:val="18"/>
        </w:rPr>
        <w:t>PURPOSE/MISSION STATEMENT</w:t>
      </w:r>
      <w:r w:rsidR="00B27246">
        <w:rPr>
          <w:rStyle w:val="Emphasis"/>
          <w:rFonts w:ascii="Arial" w:hAnsi="Arial" w:cs="Arial"/>
          <w:i w:val="0"/>
          <w:sz w:val="18"/>
          <w:szCs w:val="18"/>
        </w:rPr>
        <w:t>:</w:t>
      </w:r>
    </w:p>
    <w:p w:rsidR="0003280E" w:rsidRPr="00A45F82" w:rsidRDefault="0003280E" w:rsidP="00A45F82">
      <w:pPr>
        <w:spacing w:line="240" w:lineRule="auto"/>
        <w:rPr>
          <w:rStyle w:val="Emphasis"/>
          <w:rFonts w:cs="Arial"/>
          <w:i w:val="0"/>
          <w:sz w:val="20"/>
          <w:szCs w:val="20"/>
        </w:rPr>
      </w:pPr>
      <w:r w:rsidRPr="00A45F82">
        <w:rPr>
          <w:rStyle w:val="Emphasis"/>
          <w:rFonts w:cs="Arial"/>
          <w:i w:val="0"/>
          <w:sz w:val="20"/>
          <w:szCs w:val="20"/>
        </w:rPr>
        <w:t>“The Parent School Support Committee is a collaborative forum working for students, parents and educators to identify and act upon opportunities aimed at promoting a community of learning.”</w:t>
      </w:r>
    </w:p>
    <w:p w:rsidR="0003280E" w:rsidRDefault="00046162" w:rsidP="0003280E">
      <w:pPr>
        <w:rPr>
          <w:rStyle w:val="Emphasis"/>
          <w:rFonts w:ascii="Arial" w:hAnsi="Arial" w:cs="Arial"/>
          <w:i w:val="0"/>
          <w:sz w:val="18"/>
          <w:szCs w:val="18"/>
        </w:rPr>
      </w:pPr>
      <w:r>
        <w:rPr>
          <w:rStyle w:val="Emphasis"/>
          <w:rFonts w:ascii="Arial" w:hAnsi="Arial" w:cs="Arial"/>
          <w:i w:val="0"/>
          <w:sz w:val="18"/>
          <w:szCs w:val="18"/>
        </w:rPr>
        <w:t>GOAL STATEMENT</w:t>
      </w:r>
      <w:r w:rsidR="00B27246">
        <w:rPr>
          <w:rStyle w:val="Emphasis"/>
          <w:rFonts w:ascii="Arial" w:hAnsi="Arial" w:cs="Arial"/>
          <w:i w:val="0"/>
          <w:sz w:val="18"/>
          <w:szCs w:val="18"/>
        </w:rPr>
        <w:t>:</w:t>
      </w:r>
    </w:p>
    <w:p w:rsidR="0003280E" w:rsidRPr="00A45F82" w:rsidRDefault="0003280E" w:rsidP="00A45F82">
      <w:pPr>
        <w:spacing w:line="240" w:lineRule="auto"/>
        <w:rPr>
          <w:rStyle w:val="Emphasis"/>
          <w:rFonts w:cs="Arial"/>
          <w:i w:val="0"/>
          <w:sz w:val="20"/>
          <w:szCs w:val="20"/>
        </w:rPr>
      </w:pPr>
      <w:r w:rsidRPr="00A45F82">
        <w:rPr>
          <w:rStyle w:val="Emphasis"/>
          <w:rFonts w:cs="Arial"/>
          <w:i w:val="0"/>
          <w:sz w:val="20"/>
          <w:szCs w:val="20"/>
        </w:rPr>
        <w:t>“We foster a safe and unique environment.  We strive to offer exciting, challenging and fun experiences that develop the whole chil</w:t>
      </w:r>
      <w:r w:rsidR="00016CD6" w:rsidRPr="00A45F82">
        <w:rPr>
          <w:rStyle w:val="Emphasis"/>
          <w:rFonts w:cs="Arial"/>
          <w:i w:val="0"/>
          <w:sz w:val="20"/>
          <w:szCs w:val="20"/>
        </w:rPr>
        <w:t>d</w:t>
      </w:r>
      <w:r w:rsidRPr="00A45F82">
        <w:rPr>
          <w:rStyle w:val="Emphasis"/>
          <w:rFonts w:cs="Arial"/>
          <w:i w:val="0"/>
          <w:sz w:val="20"/>
          <w:szCs w:val="20"/>
        </w:rPr>
        <w:t>.”</w:t>
      </w:r>
    </w:p>
    <w:p w:rsidR="00016CD6" w:rsidRPr="00F0272E" w:rsidRDefault="00016CD6" w:rsidP="00F0272E">
      <w:pPr>
        <w:pStyle w:val="Heading1"/>
        <w:rPr>
          <w:rStyle w:val="Emphasis"/>
          <w:i w:val="0"/>
          <w:sz w:val="22"/>
          <w:szCs w:val="22"/>
        </w:rPr>
      </w:pPr>
      <w:bookmarkStart w:id="3" w:name="_Toc366766748"/>
      <w:r w:rsidRPr="00F0272E">
        <w:rPr>
          <w:rStyle w:val="Emphasis"/>
          <w:i w:val="0"/>
          <w:sz w:val="22"/>
          <w:szCs w:val="22"/>
        </w:rPr>
        <w:t>ABSENTEEISM AND LATE ARRIVALS</w:t>
      </w:r>
      <w:bookmarkEnd w:id="3"/>
    </w:p>
    <w:p w:rsidR="00016CD6" w:rsidRPr="00A45F82" w:rsidRDefault="00016CD6" w:rsidP="00A45F82">
      <w:pPr>
        <w:spacing w:line="240" w:lineRule="auto"/>
        <w:rPr>
          <w:rStyle w:val="Emphasis"/>
          <w:rFonts w:cs="Arial"/>
          <w:i w:val="0"/>
          <w:sz w:val="20"/>
          <w:szCs w:val="20"/>
        </w:rPr>
      </w:pPr>
      <w:r w:rsidRPr="00A45F82">
        <w:rPr>
          <w:rStyle w:val="Emphasis"/>
          <w:rFonts w:cs="Arial"/>
          <w:i w:val="0"/>
          <w:sz w:val="20"/>
          <w:szCs w:val="20"/>
        </w:rPr>
        <w:t xml:space="preserve">Parents are required to call the school to report when their child is late or sick or is not in school, or to send a note to excuse their child from school stating the specific date and reason for their absence or lateness.  The parent or guardian must always sign excuses.  School absences may be left </w:t>
      </w:r>
      <w:r w:rsidRPr="00A45F82">
        <w:rPr>
          <w:rStyle w:val="Emphasis"/>
          <w:rFonts w:cs="Arial"/>
          <w:i w:val="0"/>
          <w:sz w:val="20"/>
          <w:szCs w:val="20"/>
        </w:rPr>
        <w:lastRenderedPageBreak/>
        <w:t>on the “talk-mail mailbox”.  Absences may be recorded as Excused Absence (full day, am or pm only), Unexcused Absences (full day, am or pm only) and tardy (am or pm).</w:t>
      </w:r>
    </w:p>
    <w:p w:rsidR="00016CD6" w:rsidRDefault="00561772" w:rsidP="00A45F82">
      <w:pPr>
        <w:spacing w:line="240" w:lineRule="auto"/>
        <w:rPr>
          <w:rStyle w:val="Emphasis"/>
          <w:rFonts w:cs="Arial"/>
          <w:i w:val="0"/>
          <w:sz w:val="20"/>
          <w:szCs w:val="20"/>
        </w:rPr>
      </w:pPr>
      <w:r w:rsidRPr="00A45F82">
        <w:rPr>
          <w:rStyle w:val="Emphasis"/>
          <w:rFonts w:cs="Arial"/>
          <w:i w:val="0"/>
          <w:sz w:val="20"/>
          <w:szCs w:val="20"/>
        </w:rPr>
        <w:t xml:space="preserve">Teachers are responsible for recording attendance daily.  The teacher in charge will notify parents after 5 </w:t>
      </w:r>
      <w:r w:rsidR="00203E59">
        <w:rPr>
          <w:rStyle w:val="Emphasis"/>
          <w:rFonts w:cs="Arial"/>
          <w:i w:val="0"/>
          <w:sz w:val="20"/>
          <w:szCs w:val="20"/>
        </w:rPr>
        <w:t xml:space="preserve">or more </w:t>
      </w:r>
      <w:r w:rsidRPr="00A45F82">
        <w:rPr>
          <w:rStyle w:val="Emphasis"/>
          <w:rFonts w:cs="Arial"/>
          <w:i w:val="0"/>
          <w:sz w:val="20"/>
          <w:szCs w:val="20"/>
        </w:rPr>
        <w:t>days of absence.  Routine checks are done on absenteeism to see if a child is missing an inordinate amount of time from school. Your child’s attendance figures are also noted on your child’s home report each term.  When students return to school following an absence, they are expected to consult with the teacher to catch up on assignments and tests.</w:t>
      </w:r>
    </w:p>
    <w:p w:rsidR="0040119B" w:rsidRPr="00F0272E" w:rsidRDefault="0040119B" w:rsidP="0040119B">
      <w:pPr>
        <w:pStyle w:val="Heading1"/>
        <w:rPr>
          <w:rStyle w:val="Emphasis"/>
          <w:i w:val="0"/>
          <w:sz w:val="22"/>
          <w:szCs w:val="22"/>
        </w:rPr>
      </w:pPr>
      <w:r>
        <w:rPr>
          <w:rStyle w:val="Emphasis"/>
          <w:i w:val="0"/>
          <w:sz w:val="22"/>
          <w:szCs w:val="22"/>
        </w:rPr>
        <w:t>Student Fees</w:t>
      </w:r>
    </w:p>
    <w:p w:rsidR="0040119B" w:rsidRPr="00A45F82" w:rsidRDefault="0040119B" w:rsidP="0040119B">
      <w:pPr>
        <w:rPr>
          <w:rStyle w:val="Emphasis"/>
          <w:rFonts w:cs="Arial"/>
          <w:i w:val="0"/>
          <w:sz w:val="20"/>
          <w:szCs w:val="20"/>
        </w:rPr>
      </w:pPr>
      <w:r w:rsidRPr="0040119B">
        <w:rPr>
          <w:sz w:val="20"/>
          <w:szCs w:val="20"/>
        </w:rPr>
        <w:t>The student fee at MNS will be $20 and will cover the cost of enrichment activities throughout the school year.</w:t>
      </w:r>
    </w:p>
    <w:p w:rsidR="00561772" w:rsidRPr="00F0272E" w:rsidRDefault="00561772" w:rsidP="00F0272E">
      <w:pPr>
        <w:pStyle w:val="Heading1"/>
        <w:rPr>
          <w:rStyle w:val="Emphasis"/>
          <w:i w:val="0"/>
          <w:sz w:val="22"/>
          <w:szCs w:val="22"/>
        </w:rPr>
      </w:pPr>
      <w:bookmarkStart w:id="4" w:name="_Toc366766749"/>
      <w:r w:rsidRPr="00F0272E">
        <w:rPr>
          <w:rStyle w:val="Emphasis"/>
          <w:i w:val="0"/>
          <w:sz w:val="22"/>
          <w:szCs w:val="22"/>
        </w:rPr>
        <w:t>ACCIDENTS</w:t>
      </w:r>
      <w:bookmarkEnd w:id="4"/>
    </w:p>
    <w:p w:rsidR="00561772" w:rsidRPr="00A45F82" w:rsidRDefault="00561772" w:rsidP="00A45F82">
      <w:pPr>
        <w:spacing w:line="240" w:lineRule="auto"/>
        <w:rPr>
          <w:rStyle w:val="Emphasis"/>
          <w:rFonts w:cs="Arial"/>
          <w:i w:val="0"/>
          <w:sz w:val="20"/>
          <w:szCs w:val="20"/>
        </w:rPr>
      </w:pPr>
      <w:r w:rsidRPr="00A45F82">
        <w:rPr>
          <w:rStyle w:val="Emphasis"/>
          <w:rFonts w:cs="Arial"/>
          <w:i w:val="0"/>
          <w:sz w:val="20"/>
          <w:szCs w:val="20"/>
        </w:rPr>
        <w:t>If a child is sick or injured, parents will be notified immediately.  It is, therefore, very important that an emergency</w:t>
      </w:r>
      <w:r w:rsidR="00E137DE" w:rsidRPr="00A45F82">
        <w:rPr>
          <w:rStyle w:val="Emphasis"/>
          <w:rFonts w:cs="Arial"/>
          <w:i w:val="0"/>
          <w:sz w:val="20"/>
          <w:szCs w:val="20"/>
        </w:rPr>
        <w:t xml:space="preserve"> number be provided to your child’s teacher in the event that there is no answer at the home or work telephone numbers.  If, for any reason, your home, work or emergency numbers change during the year, please notify the school immediately.</w:t>
      </w:r>
    </w:p>
    <w:p w:rsidR="00E137DE" w:rsidRPr="00F0272E" w:rsidRDefault="00E137DE" w:rsidP="00F0272E">
      <w:pPr>
        <w:pStyle w:val="Heading1"/>
        <w:rPr>
          <w:rStyle w:val="Emphasis"/>
          <w:i w:val="0"/>
          <w:sz w:val="22"/>
          <w:szCs w:val="22"/>
        </w:rPr>
      </w:pPr>
      <w:bookmarkStart w:id="5" w:name="_Toc366766750"/>
      <w:r w:rsidRPr="00F0272E">
        <w:rPr>
          <w:rStyle w:val="Emphasis"/>
          <w:i w:val="0"/>
          <w:sz w:val="22"/>
          <w:szCs w:val="22"/>
        </w:rPr>
        <w:t>BOOKS</w:t>
      </w:r>
      <w:bookmarkEnd w:id="5"/>
    </w:p>
    <w:p w:rsidR="00E137DE" w:rsidRPr="00A45F82" w:rsidRDefault="00E137DE" w:rsidP="00A45F82">
      <w:pPr>
        <w:spacing w:line="240" w:lineRule="auto"/>
        <w:rPr>
          <w:rStyle w:val="Emphasis"/>
          <w:rFonts w:cs="Arial"/>
          <w:i w:val="0"/>
          <w:sz w:val="20"/>
          <w:szCs w:val="20"/>
        </w:rPr>
      </w:pPr>
      <w:r w:rsidRPr="00A45F82">
        <w:rPr>
          <w:rStyle w:val="Emphasis"/>
          <w:rFonts w:cs="Arial"/>
          <w:i w:val="0"/>
          <w:sz w:val="20"/>
          <w:szCs w:val="20"/>
        </w:rPr>
        <w:t xml:space="preserve">The cost for text books/library books is getting higher and higher (a single book may cost $15.00 - $30.00).  Students and Parents will be asked to pay for the book if it becomes defaced, destroyed, or lost.  Scholastic book orders may be placed with your child’s teacher.  The orders are to be accompanied by cash (in the exact amount) or </w:t>
      </w:r>
      <w:proofErr w:type="spellStart"/>
      <w:r w:rsidRPr="00A45F82">
        <w:rPr>
          <w:rStyle w:val="Emphasis"/>
          <w:rFonts w:cs="Arial"/>
          <w:i w:val="0"/>
          <w:sz w:val="20"/>
          <w:szCs w:val="20"/>
        </w:rPr>
        <w:t>cheque</w:t>
      </w:r>
      <w:proofErr w:type="spellEnd"/>
      <w:r w:rsidRPr="00A45F82">
        <w:rPr>
          <w:rStyle w:val="Emphasis"/>
          <w:rFonts w:cs="Arial"/>
          <w:i w:val="0"/>
          <w:sz w:val="20"/>
          <w:szCs w:val="20"/>
        </w:rPr>
        <w:t xml:space="preserve"> (payable to Scholastic Book Services).  This is an invaluable service for those parents trying to obtain French books.</w:t>
      </w:r>
    </w:p>
    <w:p w:rsidR="00E137DE" w:rsidRPr="00F0272E" w:rsidRDefault="00E137DE" w:rsidP="00F0272E">
      <w:pPr>
        <w:pStyle w:val="Heading1"/>
        <w:rPr>
          <w:rStyle w:val="Emphasis"/>
          <w:i w:val="0"/>
          <w:sz w:val="22"/>
          <w:szCs w:val="22"/>
        </w:rPr>
      </w:pPr>
      <w:bookmarkStart w:id="6" w:name="_Toc366766751"/>
      <w:r w:rsidRPr="00F0272E">
        <w:rPr>
          <w:rStyle w:val="Emphasis"/>
          <w:i w:val="0"/>
          <w:sz w:val="22"/>
          <w:szCs w:val="22"/>
        </w:rPr>
        <w:t>CANCELLATION OF SCHOOL</w:t>
      </w:r>
      <w:bookmarkEnd w:id="6"/>
    </w:p>
    <w:p w:rsidR="00E137DE" w:rsidRPr="00A45F82" w:rsidRDefault="00E137DE" w:rsidP="00A45F82">
      <w:pPr>
        <w:spacing w:line="240" w:lineRule="auto"/>
        <w:rPr>
          <w:rStyle w:val="Emphasis"/>
          <w:rFonts w:cs="Arial"/>
          <w:i w:val="0"/>
          <w:sz w:val="20"/>
          <w:szCs w:val="20"/>
        </w:rPr>
      </w:pPr>
      <w:r w:rsidRPr="00A45F82">
        <w:rPr>
          <w:rStyle w:val="Emphasis"/>
          <w:rFonts w:cs="Arial"/>
          <w:i w:val="0"/>
          <w:sz w:val="20"/>
          <w:szCs w:val="20"/>
        </w:rPr>
        <w:t xml:space="preserve">In the event of a school closure during the winter months due to a storm, radio stations will be notified by 6:30 a.m. as to whether or not schools are closed for the day, or if there is a one hour delay in the buses.  There is also </w:t>
      </w:r>
      <w:r w:rsidRPr="00A45F82">
        <w:rPr>
          <w:rStyle w:val="Emphasis"/>
          <w:rFonts w:cs="Arial"/>
          <w:i w:val="0"/>
          <w:sz w:val="20"/>
          <w:szCs w:val="20"/>
        </w:rPr>
        <w:lastRenderedPageBreak/>
        <w:t>a weather line at the District office</w:t>
      </w:r>
      <w:r w:rsidR="007E4434">
        <w:rPr>
          <w:rStyle w:val="Emphasis"/>
          <w:rFonts w:cs="Arial"/>
          <w:i w:val="0"/>
          <w:sz w:val="20"/>
          <w:szCs w:val="20"/>
        </w:rPr>
        <w:t xml:space="preserve"> to call (</w:t>
      </w:r>
      <w:r w:rsidR="00203E59">
        <w:rPr>
          <w:rStyle w:val="Emphasis"/>
          <w:rFonts w:cs="Arial"/>
          <w:i w:val="0"/>
          <w:sz w:val="20"/>
          <w:szCs w:val="20"/>
        </w:rPr>
        <w:t>1-855-535-7669</w:t>
      </w:r>
      <w:r w:rsidR="00E5145F" w:rsidRPr="00A45F82">
        <w:rPr>
          <w:rStyle w:val="Emphasis"/>
          <w:rFonts w:cs="Arial"/>
          <w:i w:val="0"/>
          <w:sz w:val="20"/>
          <w:szCs w:val="20"/>
        </w:rPr>
        <w:t>)</w:t>
      </w:r>
      <w:r w:rsidR="00203E59">
        <w:rPr>
          <w:rStyle w:val="Emphasis"/>
          <w:rFonts w:cs="Arial"/>
          <w:i w:val="0"/>
          <w:sz w:val="20"/>
          <w:szCs w:val="20"/>
        </w:rPr>
        <w:t xml:space="preserve"> or twitter account @ASD South</w:t>
      </w:r>
      <w:r w:rsidR="00E5145F" w:rsidRPr="00A45F82">
        <w:rPr>
          <w:rStyle w:val="Emphasis"/>
          <w:rFonts w:cs="Arial"/>
          <w:i w:val="0"/>
          <w:sz w:val="20"/>
          <w:szCs w:val="20"/>
        </w:rPr>
        <w:t>.  In the event</w:t>
      </w:r>
      <w:r w:rsidR="00A45F82" w:rsidRPr="00A45F82">
        <w:rPr>
          <w:rStyle w:val="Emphasis"/>
          <w:rFonts w:cs="Arial"/>
          <w:i w:val="0"/>
          <w:sz w:val="20"/>
          <w:szCs w:val="20"/>
        </w:rPr>
        <w:t xml:space="preserve"> </w:t>
      </w:r>
      <w:r w:rsidR="00E5145F" w:rsidRPr="00A45F82">
        <w:rPr>
          <w:rStyle w:val="Emphasis"/>
          <w:rFonts w:cs="Arial"/>
          <w:i w:val="0"/>
          <w:sz w:val="20"/>
          <w:szCs w:val="20"/>
        </w:rPr>
        <w:t xml:space="preserve">of inclement weather arising once children are already at school, the weather advisory line will be updated immediately.  PLEASE NOTE: The Principal and Staff of </w:t>
      </w:r>
      <w:proofErr w:type="spellStart"/>
      <w:r w:rsidR="00E5145F" w:rsidRPr="00A45F82">
        <w:rPr>
          <w:rStyle w:val="Emphasis"/>
          <w:rFonts w:cs="Arial"/>
          <w:i w:val="0"/>
          <w:sz w:val="20"/>
          <w:szCs w:val="20"/>
        </w:rPr>
        <w:t>Millidgeville</w:t>
      </w:r>
      <w:proofErr w:type="spellEnd"/>
      <w:r w:rsidR="00E5145F" w:rsidRPr="00A45F82">
        <w:rPr>
          <w:rStyle w:val="Emphasis"/>
          <w:rFonts w:cs="Arial"/>
          <w:i w:val="0"/>
          <w:sz w:val="20"/>
          <w:szCs w:val="20"/>
        </w:rPr>
        <w:t xml:space="preserve"> North School do not</w:t>
      </w:r>
      <w:r w:rsidR="00A45F82" w:rsidRPr="00A45F82">
        <w:rPr>
          <w:rStyle w:val="Emphasis"/>
          <w:rFonts w:cs="Arial"/>
          <w:i w:val="0"/>
          <w:sz w:val="20"/>
          <w:szCs w:val="20"/>
        </w:rPr>
        <w:t xml:space="preserve"> </w:t>
      </w:r>
      <w:r w:rsidR="00E5145F" w:rsidRPr="00A45F82">
        <w:rPr>
          <w:rStyle w:val="Emphasis"/>
          <w:rFonts w:cs="Arial"/>
          <w:i w:val="0"/>
          <w:sz w:val="20"/>
          <w:szCs w:val="20"/>
        </w:rPr>
        <w:t>make the decision to close school.  The decision is made on a District-wide basis by the Administration of the District office.  Please check the weather line before calling the school.  In the event of school closure due to other reason, parents will be notified personally, if possible.</w:t>
      </w:r>
    </w:p>
    <w:p w:rsidR="00A45F82" w:rsidRPr="00F0272E" w:rsidRDefault="00A45F82" w:rsidP="00F0272E">
      <w:pPr>
        <w:pStyle w:val="Heading1"/>
        <w:rPr>
          <w:rStyle w:val="Emphasis"/>
          <w:i w:val="0"/>
          <w:sz w:val="22"/>
          <w:szCs w:val="22"/>
        </w:rPr>
      </w:pPr>
      <w:bookmarkStart w:id="7" w:name="_Toc366766752"/>
      <w:r w:rsidRPr="00F0272E">
        <w:rPr>
          <w:rStyle w:val="Emphasis"/>
          <w:i w:val="0"/>
          <w:sz w:val="22"/>
          <w:szCs w:val="22"/>
        </w:rPr>
        <w:t>COLLECTION OF FUNDS</w:t>
      </w:r>
      <w:bookmarkEnd w:id="7"/>
    </w:p>
    <w:p w:rsidR="00A45F82" w:rsidRDefault="00A45F82" w:rsidP="00A45F82">
      <w:pPr>
        <w:spacing w:line="240" w:lineRule="auto"/>
        <w:rPr>
          <w:rStyle w:val="Emphasis"/>
          <w:rFonts w:cs="Arial"/>
          <w:i w:val="0"/>
          <w:sz w:val="20"/>
          <w:szCs w:val="20"/>
        </w:rPr>
      </w:pPr>
      <w:r>
        <w:rPr>
          <w:rStyle w:val="Emphasis"/>
          <w:rFonts w:cs="Arial"/>
          <w:i w:val="0"/>
          <w:sz w:val="20"/>
          <w:szCs w:val="20"/>
        </w:rPr>
        <w:t>The school will be asking you, from time to time, for money to cover the c</w:t>
      </w:r>
      <w:r w:rsidR="00203E59">
        <w:rPr>
          <w:rStyle w:val="Emphasis"/>
          <w:rFonts w:cs="Arial"/>
          <w:i w:val="0"/>
          <w:sz w:val="20"/>
          <w:szCs w:val="20"/>
        </w:rPr>
        <w:t>ost of out of school activities.</w:t>
      </w:r>
      <w:r>
        <w:rPr>
          <w:rStyle w:val="Emphasis"/>
          <w:rFonts w:cs="Arial"/>
          <w:i w:val="0"/>
          <w:sz w:val="20"/>
          <w:szCs w:val="20"/>
        </w:rPr>
        <w:t xml:space="preserve">  Please be as prompt as possible in meeting these requests, which we will try to keep to a minimum.</w:t>
      </w:r>
    </w:p>
    <w:p w:rsidR="00A45F82" w:rsidRPr="00F0272E" w:rsidRDefault="00A45F82" w:rsidP="00F0272E">
      <w:pPr>
        <w:pStyle w:val="Heading1"/>
        <w:rPr>
          <w:rStyle w:val="Emphasis"/>
          <w:i w:val="0"/>
          <w:sz w:val="22"/>
          <w:szCs w:val="22"/>
        </w:rPr>
      </w:pPr>
      <w:bookmarkStart w:id="8" w:name="_Toc366766753"/>
      <w:r w:rsidRPr="00F0272E">
        <w:rPr>
          <w:rStyle w:val="Emphasis"/>
          <w:i w:val="0"/>
          <w:sz w:val="22"/>
          <w:szCs w:val="22"/>
        </w:rPr>
        <w:t>COMMUNICATION</w:t>
      </w:r>
      <w:bookmarkEnd w:id="8"/>
    </w:p>
    <w:p w:rsidR="00A45F82" w:rsidRDefault="00A45F82" w:rsidP="00A45F82">
      <w:pPr>
        <w:spacing w:line="240" w:lineRule="auto"/>
        <w:rPr>
          <w:rStyle w:val="Emphasis"/>
          <w:rFonts w:cs="Arial"/>
          <w:i w:val="0"/>
          <w:sz w:val="20"/>
          <w:szCs w:val="20"/>
        </w:rPr>
      </w:pPr>
      <w:r>
        <w:rPr>
          <w:rStyle w:val="Emphasis"/>
          <w:rFonts w:cs="Arial"/>
          <w:i w:val="0"/>
          <w:sz w:val="20"/>
          <w:szCs w:val="20"/>
        </w:rPr>
        <w:t xml:space="preserve">A teacher’s day, like the student’s, is a crowded and busy one.  Because of this, it is essential that a mutually convenient meeting time be arranged.  This can be done either by phoning the school and leaving a message, </w:t>
      </w:r>
      <w:r w:rsidR="00A40782">
        <w:rPr>
          <w:rStyle w:val="Emphasis"/>
          <w:rFonts w:cs="Arial"/>
          <w:i w:val="0"/>
          <w:sz w:val="20"/>
          <w:szCs w:val="20"/>
        </w:rPr>
        <w:t xml:space="preserve">emailing teacher </w:t>
      </w:r>
      <w:r>
        <w:rPr>
          <w:rStyle w:val="Emphasis"/>
          <w:rFonts w:cs="Arial"/>
          <w:i w:val="0"/>
          <w:sz w:val="20"/>
          <w:szCs w:val="20"/>
        </w:rPr>
        <w:t xml:space="preserve">or by sending a note </w:t>
      </w:r>
      <w:r w:rsidR="00A40782">
        <w:rPr>
          <w:rStyle w:val="Emphasis"/>
          <w:rFonts w:cs="Arial"/>
          <w:i w:val="0"/>
          <w:sz w:val="20"/>
          <w:szCs w:val="20"/>
        </w:rPr>
        <w:t>with</w:t>
      </w:r>
      <w:r>
        <w:rPr>
          <w:rStyle w:val="Emphasis"/>
          <w:rFonts w:cs="Arial"/>
          <w:i w:val="0"/>
          <w:sz w:val="20"/>
          <w:szCs w:val="20"/>
        </w:rPr>
        <w:t xml:space="preserve"> your child to the teacher.  This allows the teacher to prepare and give you their undivided attention.</w:t>
      </w:r>
    </w:p>
    <w:p w:rsidR="00A45F82" w:rsidRDefault="00B80DF6" w:rsidP="00A45F82">
      <w:pPr>
        <w:spacing w:line="240" w:lineRule="auto"/>
        <w:rPr>
          <w:rStyle w:val="Emphasis"/>
          <w:rFonts w:cs="Arial"/>
          <w:i w:val="0"/>
          <w:sz w:val="20"/>
          <w:szCs w:val="20"/>
        </w:rPr>
      </w:pPr>
      <w:r>
        <w:rPr>
          <w:rStyle w:val="Emphasis"/>
          <w:rFonts w:cs="Arial"/>
          <w:i w:val="0"/>
          <w:sz w:val="20"/>
          <w:szCs w:val="20"/>
        </w:rPr>
        <w:t xml:space="preserve">At </w:t>
      </w:r>
      <w:proofErr w:type="spellStart"/>
      <w:r w:rsidR="00A45F82">
        <w:rPr>
          <w:rStyle w:val="Emphasis"/>
          <w:rFonts w:cs="Arial"/>
          <w:i w:val="0"/>
          <w:sz w:val="20"/>
          <w:szCs w:val="20"/>
        </w:rPr>
        <w:t>Millidgeville</w:t>
      </w:r>
      <w:proofErr w:type="spellEnd"/>
      <w:r w:rsidR="00A45F82">
        <w:rPr>
          <w:rStyle w:val="Emphasis"/>
          <w:rFonts w:cs="Arial"/>
          <w:i w:val="0"/>
          <w:sz w:val="20"/>
          <w:szCs w:val="20"/>
        </w:rPr>
        <w:t xml:space="preserve"> North School we believe that communication between home and school enhances the learning exper</w:t>
      </w:r>
      <w:r w:rsidR="00AD648E">
        <w:rPr>
          <w:rStyle w:val="Emphasis"/>
          <w:rFonts w:cs="Arial"/>
          <w:i w:val="0"/>
          <w:sz w:val="20"/>
          <w:szCs w:val="20"/>
        </w:rPr>
        <w:t xml:space="preserve">ience of our students.  For this reason, we encourage parents to communicate often with your </w:t>
      </w:r>
      <w:proofErr w:type="gramStart"/>
      <w:r w:rsidR="00AD648E">
        <w:rPr>
          <w:rStyle w:val="Emphasis"/>
          <w:rFonts w:cs="Arial"/>
          <w:i w:val="0"/>
          <w:sz w:val="20"/>
          <w:szCs w:val="20"/>
        </w:rPr>
        <w:t>child(</w:t>
      </w:r>
      <w:proofErr w:type="spellStart"/>
      <w:proofErr w:type="gramEnd"/>
      <w:r w:rsidR="00AD648E">
        <w:rPr>
          <w:rStyle w:val="Emphasis"/>
          <w:rFonts w:cs="Arial"/>
          <w:i w:val="0"/>
          <w:sz w:val="20"/>
          <w:szCs w:val="20"/>
        </w:rPr>
        <w:t>ren</w:t>
      </w:r>
      <w:proofErr w:type="spellEnd"/>
      <w:r w:rsidR="00AD648E">
        <w:rPr>
          <w:rStyle w:val="Emphasis"/>
          <w:rFonts w:cs="Arial"/>
          <w:i w:val="0"/>
          <w:sz w:val="20"/>
          <w:szCs w:val="20"/>
        </w:rPr>
        <w:t>)’s teacher(s).  We also organize more formal meetings to encourage parents to visit our school.  Some of these are:</w:t>
      </w:r>
    </w:p>
    <w:p w:rsidR="00AD648E" w:rsidRDefault="00AD648E" w:rsidP="007428B7">
      <w:pPr>
        <w:spacing w:after="0" w:line="240" w:lineRule="auto"/>
        <w:ind w:left="180"/>
        <w:rPr>
          <w:rStyle w:val="Emphasis"/>
          <w:rFonts w:cs="Arial"/>
          <w:i w:val="0"/>
          <w:sz w:val="20"/>
          <w:szCs w:val="20"/>
        </w:rPr>
      </w:pPr>
      <w:r>
        <w:rPr>
          <w:rStyle w:val="Emphasis"/>
          <w:rFonts w:cs="Arial"/>
          <w:i w:val="0"/>
          <w:sz w:val="20"/>
          <w:szCs w:val="20"/>
        </w:rPr>
        <w:t>Meet the Teacher Night (September)</w:t>
      </w:r>
    </w:p>
    <w:p w:rsidR="00AD648E" w:rsidRDefault="00AD648E" w:rsidP="007428B7">
      <w:pPr>
        <w:spacing w:after="0" w:line="240" w:lineRule="auto"/>
        <w:ind w:left="180"/>
        <w:rPr>
          <w:rStyle w:val="Emphasis"/>
          <w:rFonts w:cs="Arial"/>
          <w:i w:val="0"/>
          <w:sz w:val="20"/>
          <w:szCs w:val="20"/>
        </w:rPr>
      </w:pPr>
      <w:r>
        <w:rPr>
          <w:rStyle w:val="Emphasis"/>
          <w:rFonts w:cs="Arial"/>
          <w:i w:val="0"/>
          <w:sz w:val="20"/>
          <w:szCs w:val="20"/>
        </w:rPr>
        <w:t>Parent-Teacher/Student Led Conferences (November &amp; March)</w:t>
      </w:r>
    </w:p>
    <w:p w:rsidR="00AD648E" w:rsidRDefault="00AD648E" w:rsidP="00AD648E">
      <w:pPr>
        <w:spacing w:line="240" w:lineRule="auto"/>
        <w:ind w:left="180"/>
        <w:rPr>
          <w:rStyle w:val="Emphasis"/>
          <w:rFonts w:cs="Arial"/>
          <w:i w:val="0"/>
          <w:sz w:val="20"/>
          <w:szCs w:val="20"/>
        </w:rPr>
      </w:pPr>
      <w:r>
        <w:rPr>
          <w:rStyle w:val="Emphasis"/>
          <w:rFonts w:cs="Arial"/>
          <w:i w:val="0"/>
          <w:sz w:val="20"/>
          <w:szCs w:val="20"/>
        </w:rPr>
        <w:t>Special Concerts and Presentations (throughout the year)</w:t>
      </w:r>
    </w:p>
    <w:p w:rsidR="00AD648E" w:rsidRPr="00F0272E" w:rsidRDefault="00AD648E" w:rsidP="00F0272E">
      <w:pPr>
        <w:pStyle w:val="Heading1"/>
        <w:rPr>
          <w:rStyle w:val="Emphasis"/>
          <w:i w:val="0"/>
          <w:sz w:val="22"/>
          <w:szCs w:val="22"/>
        </w:rPr>
      </w:pPr>
      <w:bookmarkStart w:id="9" w:name="_Toc366766754"/>
      <w:r w:rsidRPr="00F0272E">
        <w:rPr>
          <w:rStyle w:val="Emphasis"/>
          <w:i w:val="0"/>
          <w:sz w:val="22"/>
          <w:szCs w:val="22"/>
        </w:rPr>
        <w:t>CONTACTING</w:t>
      </w:r>
      <w:r w:rsidR="00046162" w:rsidRPr="00F0272E">
        <w:rPr>
          <w:rStyle w:val="Emphasis"/>
          <w:i w:val="0"/>
          <w:sz w:val="22"/>
          <w:szCs w:val="22"/>
        </w:rPr>
        <w:t xml:space="preserve"> YOUR CHILD DURING SCHOOL HOURS</w:t>
      </w:r>
      <w:bookmarkEnd w:id="9"/>
    </w:p>
    <w:p w:rsidR="00AD648E" w:rsidRDefault="00AD648E" w:rsidP="00A45F82">
      <w:pPr>
        <w:spacing w:line="240" w:lineRule="auto"/>
        <w:rPr>
          <w:rStyle w:val="Emphasis"/>
          <w:rFonts w:cs="Arial"/>
          <w:i w:val="0"/>
          <w:sz w:val="20"/>
          <w:szCs w:val="20"/>
        </w:rPr>
      </w:pPr>
      <w:r>
        <w:rPr>
          <w:rStyle w:val="Emphasis"/>
          <w:rFonts w:cs="Arial"/>
          <w:i w:val="0"/>
          <w:sz w:val="20"/>
          <w:szCs w:val="20"/>
        </w:rPr>
        <w:t>If it is necessary to contact your child during school hours, or is you wish a message to be sent to your child, please give the Secretary sufficient time in which to do so.  Messages should arrive at least one hour before scheduled bus departure.  Messages received without sufficient time in which to be delivered may be refused.</w:t>
      </w:r>
    </w:p>
    <w:p w:rsidR="009322F7" w:rsidRDefault="009322F7" w:rsidP="00B80DF6">
      <w:pPr>
        <w:tabs>
          <w:tab w:val="left" w:pos="720"/>
          <w:tab w:val="left" w:pos="2520"/>
        </w:tabs>
        <w:spacing w:after="0" w:line="240" w:lineRule="auto"/>
        <w:rPr>
          <w:rStyle w:val="Emphasis"/>
          <w:rFonts w:cs="Arial"/>
          <w:i w:val="0"/>
          <w:sz w:val="20"/>
          <w:szCs w:val="20"/>
        </w:rPr>
      </w:pPr>
    </w:p>
    <w:p w:rsidR="00FC3C82" w:rsidRDefault="00FC3C82" w:rsidP="00B80DF6">
      <w:pPr>
        <w:tabs>
          <w:tab w:val="left" w:pos="720"/>
          <w:tab w:val="left" w:pos="2520"/>
        </w:tabs>
        <w:spacing w:after="0" w:line="240" w:lineRule="auto"/>
        <w:rPr>
          <w:rStyle w:val="Emphasis"/>
          <w:rFonts w:cs="Arial"/>
          <w:i w:val="0"/>
          <w:sz w:val="20"/>
          <w:szCs w:val="20"/>
        </w:rPr>
      </w:pPr>
    </w:p>
    <w:p w:rsidR="009322F7" w:rsidRDefault="009322F7" w:rsidP="00B80DF6">
      <w:pPr>
        <w:tabs>
          <w:tab w:val="left" w:pos="720"/>
          <w:tab w:val="left" w:pos="2520"/>
        </w:tabs>
        <w:spacing w:after="0" w:line="240" w:lineRule="auto"/>
        <w:rPr>
          <w:rStyle w:val="Emphasis"/>
          <w:rFonts w:cs="Arial"/>
          <w:i w:val="0"/>
          <w:sz w:val="20"/>
          <w:szCs w:val="20"/>
        </w:rPr>
      </w:pPr>
      <w:bookmarkStart w:id="10" w:name="_GoBack"/>
      <w:bookmarkEnd w:id="10"/>
    </w:p>
    <w:p w:rsidR="009322F7" w:rsidRPr="00F0272E" w:rsidRDefault="009322F7" w:rsidP="009322F7">
      <w:pPr>
        <w:pStyle w:val="Heading1"/>
        <w:rPr>
          <w:rStyle w:val="Emphasis"/>
          <w:i w:val="0"/>
          <w:sz w:val="22"/>
          <w:szCs w:val="22"/>
        </w:rPr>
      </w:pPr>
      <w:bookmarkStart w:id="11" w:name="_Toc366766755"/>
      <w:r w:rsidRPr="00F0272E">
        <w:rPr>
          <w:rStyle w:val="Emphasis"/>
          <w:i w:val="0"/>
          <w:sz w:val="22"/>
          <w:szCs w:val="22"/>
        </w:rPr>
        <w:t>DAILY SCHEDULE:</w:t>
      </w:r>
      <w:bookmarkEnd w:id="11"/>
    </w:p>
    <w:p w:rsidR="009322F7" w:rsidRDefault="009322F7" w:rsidP="009322F7">
      <w:pPr>
        <w:spacing w:line="240" w:lineRule="auto"/>
        <w:rPr>
          <w:rStyle w:val="Emphasis"/>
          <w:rFonts w:cs="Arial"/>
          <w:i w:val="0"/>
          <w:sz w:val="20"/>
          <w:szCs w:val="20"/>
        </w:rPr>
      </w:pPr>
      <w:r>
        <w:rPr>
          <w:rStyle w:val="Emphasis"/>
          <w:rFonts w:cs="Arial"/>
          <w:i w:val="0"/>
          <w:sz w:val="20"/>
          <w:szCs w:val="20"/>
        </w:rPr>
        <w:t xml:space="preserve">The following schedule depicts a typical day at </w:t>
      </w:r>
      <w:proofErr w:type="spellStart"/>
      <w:r>
        <w:rPr>
          <w:rStyle w:val="Emphasis"/>
          <w:rFonts w:cs="Arial"/>
          <w:i w:val="0"/>
          <w:sz w:val="20"/>
          <w:szCs w:val="20"/>
        </w:rPr>
        <w:t>Millidgeville</w:t>
      </w:r>
      <w:proofErr w:type="spellEnd"/>
      <w:r>
        <w:rPr>
          <w:rStyle w:val="Emphasis"/>
          <w:rFonts w:cs="Arial"/>
          <w:i w:val="0"/>
          <w:sz w:val="20"/>
          <w:szCs w:val="20"/>
        </w:rPr>
        <w:t xml:space="preserve"> North School:</w:t>
      </w:r>
    </w:p>
    <w:tbl>
      <w:tblPr>
        <w:tblStyle w:val="TableGrid"/>
        <w:tblpPr w:leftFromText="180" w:rightFromText="180" w:vertAnchor="page" w:horzAnchor="margin" w:tblpY="1696"/>
        <w:tblW w:w="5942" w:type="dxa"/>
        <w:tblLook w:val="04A0" w:firstRow="1" w:lastRow="0" w:firstColumn="1" w:lastColumn="0" w:noHBand="0" w:noVBand="1"/>
      </w:tblPr>
      <w:tblGrid>
        <w:gridCol w:w="817"/>
        <w:gridCol w:w="1143"/>
        <w:gridCol w:w="723"/>
        <w:gridCol w:w="817"/>
        <w:gridCol w:w="1157"/>
        <w:gridCol w:w="1285"/>
      </w:tblGrid>
      <w:tr w:rsidR="009322F7" w:rsidRPr="0011104D" w:rsidTr="009A43A4">
        <w:trPr>
          <w:trHeight w:val="224"/>
        </w:trPr>
        <w:tc>
          <w:tcPr>
            <w:tcW w:w="5942" w:type="dxa"/>
            <w:gridSpan w:val="6"/>
          </w:tcPr>
          <w:p w:rsidR="009322F7" w:rsidRPr="0011104D" w:rsidRDefault="009322F7" w:rsidP="00474229">
            <w:pPr>
              <w:jc w:val="center"/>
              <w:rPr>
                <w:sz w:val="16"/>
                <w:szCs w:val="16"/>
              </w:rPr>
            </w:pPr>
            <w:r w:rsidRPr="0011104D">
              <w:rPr>
                <w:sz w:val="16"/>
                <w:szCs w:val="16"/>
              </w:rPr>
              <w:t>Regular Schedule 2015- 2016</w:t>
            </w:r>
          </w:p>
        </w:tc>
      </w:tr>
      <w:tr w:rsidR="009322F7" w:rsidRPr="0011104D" w:rsidTr="009A43A4">
        <w:trPr>
          <w:trHeight w:val="207"/>
        </w:trPr>
        <w:tc>
          <w:tcPr>
            <w:tcW w:w="5942" w:type="dxa"/>
            <w:gridSpan w:val="6"/>
          </w:tcPr>
          <w:p w:rsidR="009322F7" w:rsidRPr="0011104D" w:rsidRDefault="00CF57B1" w:rsidP="00474229">
            <w:pPr>
              <w:jc w:val="center"/>
              <w:rPr>
                <w:sz w:val="16"/>
                <w:szCs w:val="16"/>
              </w:rPr>
            </w:pPr>
            <w:r>
              <w:rPr>
                <w:sz w:val="16"/>
                <w:szCs w:val="16"/>
              </w:rPr>
              <w:t>8:30</w:t>
            </w:r>
            <w:r w:rsidR="009322F7" w:rsidRPr="0011104D">
              <w:rPr>
                <w:sz w:val="16"/>
                <w:szCs w:val="16"/>
              </w:rPr>
              <w:t xml:space="preserve"> Elementary to HR and Middle to 1</w:t>
            </w:r>
            <w:r w:rsidR="009322F7" w:rsidRPr="0011104D">
              <w:rPr>
                <w:sz w:val="16"/>
                <w:szCs w:val="16"/>
                <w:vertAlign w:val="superscript"/>
              </w:rPr>
              <w:t>st</w:t>
            </w:r>
            <w:r w:rsidR="009322F7" w:rsidRPr="0011104D">
              <w:rPr>
                <w:sz w:val="16"/>
                <w:szCs w:val="16"/>
              </w:rPr>
              <w:t xml:space="preserve"> Class</w:t>
            </w:r>
          </w:p>
        </w:tc>
      </w:tr>
      <w:tr w:rsidR="009322F7" w:rsidRPr="0011104D" w:rsidTr="009A43A4">
        <w:trPr>
          <w:trHeight w:val="224"/>
        </w:trPr>
        <w:tc>
          <w:tcPr>
            <w:tcW w:w="5942" w:type="dxa"/>
            <w:gridSpan w:val="6"/>
          </w:tcPr>
          <w:p w:rsidR="009322F7" w:rsidRPr="0011104D" w:rsidRDefault="00CF57B1" w:rsidP="00CF57B1">
            <w:pPr>
              <w:jc w:val="center"/>
              <w:rPr>
                <w:sz w:val="16"/>
                <w:szCs w:val="16"/>
              </w:rPr>
            </w:pPr>
            <w:r>
              <w:rPr>
                <w:sz w:val="16"/>
                <w:szCs w:val="16"/>
              </w:rPr>
              <w:t xml:space="preserve">8:40 </w:t>
            </w:r>
            <w:r w:rsidR="009322F7" w:rsidRPr="0011104D">
              <w:rPr>
                <w:sz w:val="16"/>
                <w:szCs w:val="16"/>
              </w:rPr>
              <w:t>O Canada</w:t>
            </w:r>
          </w:p>
        </w:tc>
      </w:tr>
      <w:tr w:rsidR="009322F7" w:rsidRPr="0011104D" w:rsidTr="009A43A4">
        <w:trPr>
          <w:trHeight w:val="224"/>
        </w:trPr>
        <w:tc>
          <w:tcPr>
            <w:tcW w:w="5942" w:type="dxa"/>
            <w:gridSpan w:val="6"/>
          </w:tcPr>
          <w:p w:rsidR="009322F7" w:rsidRPr="0011104D" w:rsidRDefault="009322F7" w:rsidP="00474229">
            <w:pPr>
              <w:rPr>
                <w:sz w:val="16"/>
                <w:szCs w:val="16"/>
              </w:rPr>
            </w:pPr>
            <w:r w:rsidRPr="0011104D">
              <w:rPr>
                <w:sz w:val="16"/>
                <w:szCs w:val="16"/>
              </w:rPr>
              <w:t xml:space="preserve">                               Elementary                                                            Middle</w:t>
            </w:r>
          </w:p>
        </w:tc>
      </w:tr>
      <w:tr w:rsidR="009322F7" w:rsidRPr="0011104D" w:rsidTr="009A43A4">
        <w:trPr>
          <w:trHeight w:val="228"/>
        </w:trPr>
        <w:tc>
          <w:tcPr>
            <w:tcW w:w="813" w:type="dxa"/>
          </w:tcPr>
          <w:p w:rsidR="009322F7" w:rsidRPr="0011104D" w:rsidRDefault="009322F7" w:rsidP="00474229">
            <w:pPr>
              <w:rPr>
                <w:sz w:val="16"/>
                <w:szCs w:val="16"/>
              </w:rPr>
            </w:pPr>
            <w:r w:rsidRPr="0011104D">
              <w:rPr>
                <w:sz w:val="16"/>
                <w:szCs w:val="16"/>
              </w:rPr>
              <w:t>Block 1</w:t>
            </w:r>
          </w:p>
        </w:tc>
        <w:tc>
          <w:tcPr>
            <w:tcW w:w="1150" w:type="dxa"/>
          </w:tcPr>
          <w:p w:rsidR="009322F7" w:rsidRPr="0011104D" w:rsidRDefault="009322F7" w:rsidP="00474229">
            <w:pPr>
              <w:rPr>
                <w:sz w:val="16"/>
                <w:szCs w:val="16"/>
              </w:rPr>
            </w:pPr>
            <w:r w:rsidRPr="0011104D">
              <w:rPr>
                <w:sz w:val="16"/>
                <w:szCs w:val="16"/>
              </w:rPr>
              <w:t>8:40 – 9:10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r w:rsidRPr="0011104D">
              <w:rPr>
                <w:sz w:val="16"/>
                <w:szCs w:val="16"/>
              </w:rPr>
              <w:t>Block 1</w:t>
            </w:r>
          </w:p>
        </w:tc>
        <w:tc>
          <w:tcPr>
            <w:tcW w:w="1164" w:type="dxa"/>
          </w:tcPr>
          <w:p w:rsidR="009322F7" w:rsidRPr="0011104D" w:rsidRDefault="009322F7" w:rsidP="00474229">
            <w:pPr>
              <w:rPr>
                <w:sz w:val="16"/>
                <w:szCs w:val="16"/>
              </w:rPr>
            </w:pPr>
            <w:r w:rsidRPr="0011104D">
              <w:rPr>
                <w:sz w:val="16"/>
                <w:szCs w:val="16"/>
              </w:rPr>
              <w:t>8:40 -940</w:t>
            </w:r>
          </w:p>
        </w:tc>
        <w:tc>
          <w:tcPr>
            <w:tcW w:w="1279" w:type="dxa"/>
          </w:tcPr>
          <w:p w:rsidR="009322F7" w:rsidRPr="0011104D" w:rsidRDefault="009322F7" w:rsidP="00474229">
            <w:pPr>
              <w:rPr>
                <w:sz w:val="16"/>
                <w:szCs w:val="16"/>
              </w:rPr>
            </w:pPr>
          </w:p>
        </w:tc>
      </w:tr>
      <w:tr w:rsidR="009322F7" w:rsidRPr="0011104D" w:rsidTr="009A43A4">
        <w:trPr>
          <w:trHeight w:val="451"/>
        </w:trPr>
        <w:tc>
          <w:tcPr>
            <w:tcW w:w="813" w:type="dxa"/>
          </w:tcPr>
          <w:p w:rsidR="009322F7" w:rsidRPr="0011104D" w:rsidRDefault="009322F7" w:rsidP="00474229">
            <w:pPr>
              <w:rPr>
                <w:sz w:val="16"/>
                <w:szCs w:val="16"/>
              </w:rPr>
            </w:pPr>
            <w:r w:rsidRPr="0011104D">
              <w:rPr>
                <w:sz w:val="16"/>
                <w:szCs w:val="16"/>
              </w:rPr>
              <w:t>Block 2</w:t>
            </w:r>
          </w:p>
        </w:tc>
        <w:tc>
          <w:tcPr>
            <w:tcW w:w="1150" w:type="dxa"/>
          </w:tcPr>
          <w:p w:rsidR="009322F7" w:rsidRPr="0011104D" w:rsidRDefault="009322F7" w:rsidP="00474229">
            <w:pPr>
              <w:rPr>
                <w:sz w:val="16"/>
                <w:szCs w:val="16"/>
              </w:rPr>
            </w:pPr>
            <w:r w:rsidRPr="0011104D">
              <w:rPr>
                <w:sz w:val="16"/>
                <w:szCs w:val="16"/>
              </w:rPr>
              <w:t>9:10 – 9:40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r w:rsidRPr="0011104D">
              <w:rPr>
                <w:sz w:val="16"/>
                <w:szCs w:val="16"/>
              </w:rPr>
              <w:t>Block 2</w:t>
            </w:r>
          </w:p>
        </w:tc>
        <w:tc>
          <w:tcPr>
            <w:tcW w:w="1164" w:type="dxa"/>
          </w:tcPr>
          <w:p w:rsidR="009322F7" w:rsidRPr="0011104D" w:rsidRDefault="009322F7" w:rsidP="00474229">
            <w:pPr>
              <w:rPr>
                <w:sz w:val="16"/>
                <w:szCs w:val="16"/>
              </w:rPr>
            </w:pPr>
            <w:r w:rsidRPr="0011104D">
              <w:rPr>
                <w:sz w:val="16"/>
                <w:szCs w:val="16"/>
              </w:rPr>
              <w:t>9:40 – 10:50</w:t>
            </w:r>
          </w:p>
        </w:tc>
        <w:tc>
          <w:tcPr>
            <w:tcW w:w="1279" w:type="dxa"/>
          </w:tcPr>
          <w:p w:rsidR="009322F7" w:rsidRPr="0011104D" w:rsidRDefault="009322F7" w:rsidP="00474229">
            <w:pPr>
              <w:rPr>
                <w:sz w:val="16"/>
                <w:szCs w:val="16"/>
              </w:rPr>
            </w:pPr>
            <w:r w:rsidRPr="0011104D">
              <w:rPr>
                <w:sz w:val="16"/>
                <w:szCs w:val="16"/>
              </w:rPr>
              <w:t>Includes classroom snack break</w:t>
            </w:r>
          </w:p>
        </w:tc>
      </w:tr>
      <w:tr w:rsidR="009322F7" w:rsidRPr="0011104D" w:rsidTr="009A43A4">
        <w:trPr>
          <w:trHeight w:val="224"/>
        </w:trPr>
        <w:tc>
          <w:tcPr>
            <w:tcW w:w="813" w:type="dxa"/>
          </w:tcPr>
          <w:p w:rsidR="009322F7" w:rsidRPr="0011104D" w:rsidRDefault="009322F7" w:rsidP="00474229">
            <w:pPr>
              <w:rPr>
                <w:sz w:val="16"/>
                <w:szCs w:val="16"/>
              </w:rPr>
            </w:pPr>
            <w:r w:rsidRPr="0011104D">
              <w:rPr>
                <w:sz w:val="16"/>
                <w:szCs w:val="16"/>
              </w:rPr>
              <w:t>Block 3</w:t>
            </w:r>
          </w:p>
        </w:tc>
        <w:tc>
          <w:tcPr>
            <w:tcW w:w="1150" w:type="dxa"/>
          </w:tcPr>
          <w:p w:rsidR="009322F7" w:rsidRPr="0011104D" w:rsidRDefault="009322F7" w:rsidP="00474229">
            <w:pPr>
              <w:rPr>
                <w:sz w:val="16"/>
                <w:szCs w:val="16"/>
              </w:rPr>
            </w:pPr>
            <w:r w:rsidRPr="0011104D">
              <w:rPr>
                <w:sz w:val="16"/>
                <w:szCs w:val="16"/>
              </w:rPr>
              <w:t>9:40 – 10:10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r w:rsidRPr="0011104D">
              <w:rPr>
                <w:sz w:val="16"/>
                <w:szCs w:val="16"/>
              </w:rPr>
              <w:t>Block 3</w:t>
            </w:r>
          </w:p>
        </w:tc>
        <w:tc>
          <w:tcPr>
            <w:tcW w:w="1164" w:type="dxa"/>
          </w:tcPr>
          <w:p w:rsidR="009322F7" w:rsidRPr="0011104D" w:rsidRDefault="009322F7" w:rsidP="00474229">
            <w:pPr>
              <w:rPr>
                <w:sz w:val="16"/>
                <w:szCs w:val="16"/>
              </w:rPr>
            </w:pPr>
            <w:r w:rsidRPr="0011104D">
              <w:rPr>
                <w:sz w:val="16"/>
                <w:szCs w:val="16"/>
              </w:rPr>
              <w:t>10:50 – 11:50</w:t>
            </w:r>
          </w:p>
        </w:tc>
        <w:tc>
          <w:tcPr>
            <w:tcW w:w="1279" w:type="dxa"/>
          </w:tcPr>
          <w:p w:rsidR="009322F7" w:rsidRPr="0011104D" w:rsidRDefault="009322F7" w:rsidP="00474229">
            <w:pPr>
              <w:rPr>
                <w:sz w:val="16"/>
                <w:szCs w:val="16"/>
              </w:rPr>
            </w:pPr>
          </w:p>
        </w:tc>
      </w:tr>
      <w:tr w:rsidR="009322F7" w:rsidRPr="0011104D" w:rsidTr="009A43A4">
        <w:trPr>
          <w:trHeight w:val="451"/>
        </w:trPr>
        <w:tc>
          <w:tcPr>
            <w:tcW w:w="813" w:type="dxa"/>
          </w:tcPr>
          <w:p w:rsidR="009322F7" w:rsidRPr="0011104D" w:rsidRDefault="009322F7" w:rsidP="00474229">
            <w:pPr>
              <w:rPr>
                <w:sz w:val="16"/>
                <w:szCs w:val="16"/>
              </w:rPr>
            </w:pPr>
            <w:r w:rsidRPr="0011104D">
              <w:rPr>
                <w:sz w:val="16"/>
                <w:szCs w:val="16"/>
              </w:rPr>
              <w:t>Recess</w:t>
            </w:r>
          </w:p>
        </w:tc>
        <w:tc>
          <w:tcPr>
            <w:tcW w:w="1150" w:type="dxa"/>
          </w:tcPr>
          <w:p w:rsidR="009322F7" w:rsidRPr="0011104D" w:rsidRDefault="009322F7" w:rsidP="00474229">
            <w:pPr>
              <w:rPr>
                <w:sz w:val="16"/>
                <w:szCs w:val="16"/>
              </w:rPr>
            </w:pPr>
            <w:r w:rsidRPr="0011104D">
              <w:rPr>
                <w:sz w:val="16"/>
                <w:szCs w:val="16"/>
              </w:rPr>
              <w:t>10:10 – 10:30</w:t>
            </w:r>
          </w:p>
        </w:tc>
        <w:tc>
          <w:tcPr>
            <w:tcW w:w="720" w:type="dxa"/>
          </w:tcPr>
          <w:p w:rsidR="009322F7" w:rsidRPr="0011104D" w:rsidRDefault="009322F7" w:rsidP="00474229">
            <w:pPr>
              <w:rPr>
                <w:sz w:val="16"/>
                <w:szCs w:val="16"/>
              </w:rPr>
            </w:pPr>
            <w:r w:rsidRPr="0011104D">
              <w:rPr>
                <w:sz w:val="16"/>
                <w:szCs w:val="16"/>
              </w:rPr>
              <w:t>Outside 10:10 – 10:25</w:t>
            </w:r>
          </w:p>
        </w:tc>
        <w:tc>
          <w:tcPr>
            <w:tcW w:w="813" w:type="dxa"/>
          </w:tcPr>
          <w:p w:rsidR="009322F7" w:rsidRPr="0011104D" w:rsidRDefault="009322F7" w:rsidP="00474229">
            <w:pPr>
              <w:rPr>
                <w:sz w:val="16"/>
                <w:szCs w:val="16"/>
              </w:rPr>
            </w:pPr>
            <w:r w:rsidRPr="0011104D">
              <w:rPr>
                <w:sz w:val="16"/>
                <w:szCs w:val="16"/>
              </w:rPr>
              <w:t>Lunch</w:t>
            </w:r>
          </w:p>
        </w:tc>
        <w:tc>
          <w:tcPr>
            <w:tcW w:w="1164" w:type="dxa"/>
          </w:tcPr>
          <w:p w:rsidR="009322F7" w:rsidRPr="0011104D" w:rsidRDefault="009322F7" w:rsidP="00474229">
            <w:pPr>
              <w:rPr>
                <w:sz w:val="16"/>
                <w:szCs w:val="16"/>
              </w:rPr>
            </w:pPr>
            <w:r w:rsidRPr="0011104D">
              <w:rPr>
                <w:sz w:val="16"/>
                <w:szCs w:val="16"/>
              </w:rPr>
              <w:t>11:50 – 12:30</w:t>
            </w:r>
          </w:p>
        </w:tc>
        <w:tc>
          <w:tcPr>
            <w:tcW w:w="1279" w:type="dxa"/>
          </w:tcPr>
          <w:p w:rsidR="009322F7" w:rsidRPr="0011104D" w:rsidRDefault="009322F7" w:rsidP="00474229">
            <w:pPr>
              <w:rPr>
                <w:sz w:val="16"/>
                <w:szCs w:val="16"/>
              </w:rPr>
            </w:pPr>
          </w:p>
        </w:tc>
      </w:tr>
      <w:tr w:rsidR="009322F7" w:rsidRPr="0011104D" w:rsidTr="009A43A4">
        <w:trPr>
          <w:trHeight w:val="434"/>
        </w:trPr>
        <w:tc>
          <w:tcPr>
            <w:tcW w:w="813" w:type="dxa"/>
          </w:tcPr>
          <w:p w:rsidR="009322F7" w:rsidRPr="0011104D" w:rsidRDefault="009322F7" w:rsidP="00474229">
            <w:pPr>
              <w:rPr>
                <w:sz w:val="16"/>
                <w:szCs w:val="16"/>
              </w:rPr>
            </w:pPr>
            <w:r w:rsidRPr="0011104D">
              <w:rPr>
                <w:sz w:val="16"/>
                <w:szCs w:val="16"/>
              </w:rPr>
              <w:t>Block 4</w:t>
            </w:r>
          </w:p>
        </w:tc>
        <w:tc>
          <w:tcPr>
            <w:tcW w:w="1150" w:type="dxa"/>
          </w:tcPr>
          <w:p w:rsidR="009322F7" w:rsidRPr="0011104D" w:rsidRDefault="009322F7" w:rsidP="00474229">
            <w:pPr>
              <w:rPr>
                <w:sz w:val="16"/>
                <w:szCs w:val="16"/>
              </w:rPr>
            </w:pPr>
            <w:r w:rsidRPr="0011104D">
              <w:rPr>
                <w:sz w:val="16"/>
                <w:szCs w:val="16"/>
              </w:rPr>
              <w:t>10:30 – 11:00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r w:rsidRPr="0011104D">
              <w:rPr>
                <w:sz w:val="16"/>
                <w:szCs w:val="16"/>
              </w:rPr>
              <w:t>HR</w:t>
            </w:r>
          </w:p>
        </w:tc>
        <w:tc>
          <w:tcPr>
            <w:tcW w:w="1164" w:type="dxa"/>
          </w:tcPr>
          <w:p w:rsidR="009322F7" w:rsidRPr="0011104D" w:rsidRDefault="009322F7" w:rsidP="00474229">
            <w:pPr>
              <w:rPr>
                <w:sz w:val="16"/>
                <w:szCs w:val="16"/>
              </w:rPr>
            </w:pPr>
            <w:r w:rsidRPr="0011104D">
              <w:rPr>
                <w:sz w:val="16"/>
                <w:szCs w:val="16"/>
              </w:rPr>
              <w:t>12:30 – 12:40</w:t>
            </w:r>
          </w:p>
        </w:tc>
        <w:tc>
          <w:tcPr>
            <w:tcW w:w="1279" w:type="dxa"/>
          </w:tcPr>
          <w:p w:rsidR="009322F7" w:rsidRPr="0011104D" w:rsidRDefault="009322F7" w:rsidP="00474229">
            <w:pPr>
              <w:rPr>
                <w:sz w:val="16"/>
                <w:szCs w:val="16"/>
              </w:rPr>
            </w:pPr>
            <w:r w:rsidRPr="0011104D">
              <w:rPr>
                <w:sz w:val="16"/>
                <w:szCs w:val="16"/>
              </w:rPr>
              <w:t>Announcements &amp; Attendance</w:t>
            </w:r>
          </w:p>
        </w:tc>
      </w:tr>
      <w:tr w:rsidR="009322F7" w:rsidRPr="0011104D" w:rsidTr="009A43A4">
        <w:trPr>
          <w:trHeight w:val="224"/>
        </w:trPr>
        <w:tc>
          <w:tcPr>
            <w:tcW w:w="813" w:type="dxa"/>
          </w:tcPr>
          <w:p w:rsidR="009322F7" w:rsidRPr="0011104D" w:rsidRDefault="009322F7" w:rsidP="00474229">
            <w:pPr>
              <w:rPr>
                <w:sz w:val="16"/>
                <w:szCs w:val="16"/>
              </w:rPr>
            </w:pPr>
            <w:r w:rsidRPr="0011104D">
              <w:rPr>
                <w:sz w:val="16"/>
                <w:szCs w:val="16"/>
              </w:rPr>
              <w:t>Block 5</w:t>
            </w:r>
          </w:p>
        </w:tc>
        <w:tc>
          <w:tcPr>
            <w:tcW w:w="1150" w:type="dxa"/>
          </w:tcPr>
          <w:p w:rsidR="009322F7" w:rsidRPr="0011104D" w:rsidRDefault="009322F7" w:rsidP="00474229">
            <w:pPr>
              <w:rPr>
                <w:sz w:val="16"/>
                <w:szCs w:val="16"/>
              </w:rPr>
            </w:pPr>
            <w:r w:rsidRPr="0011104D">
              <w:rPr>
                <w:sz w:val="16"/>
                <w:szCs w:val="16"/>
              </w:rPr>
              <w:t>11:00 – 11:30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r w:rsidRPr="0011104D">
              <w:rPr>
                <w:sz w:val="16"/>
                <w:szCs w:val="16"/>
              </w:rPr>
              <w:t>Block 4</w:t>
            </w:r>
          </w:p>
        </w:tc>
        <w:tc>
          <w:tcPr>
            <w:tcW w:w="1164" w:type="dxa"/>
          </w:tcPr>
          <w:p w:rsidR="009322F7" w:rsidRPr="0011104D" w:rsidRDefault="009322F7" w:rsidP="00474229">
            <w:pPr>
              <w:rPr>
                <w:sz w:val="16"/>
                <w:szCs w:val="16"/>
              </w:rPr>
            </w:pPr>
            <w:r w:rsidRPr="0011104D">
              <w:rPr>
                <w:sz w:val="16"/>
                <w:szCs w:val="16"/>
              </w:rPr>
              <w:t>12:40 – 1:40</w:t>
            </w:r>
          </w:p>
        </w:tc>
        <w:tc>
          <w:tcPr>
            <w:tcW w:w="1279" w:type="dxa"/>
          </w:tcPr>
          <w:p w:rsidR="009322F7" w:rsidRPr="0011104D" w:rsidRDefault="009322F7" w:rsidP="00474229">
            <w:pPr>
              <w:rPr>
                <w:sz w:val="16"/>
                <w:szCs w:val="16"/>
              </w:rPr>
            </w:pPr>
          </w:p>
        </w:tc>
      </w:tr>
      <w:tr w:rsidR="009322F7" w:rsidRPr="0011104D" w:rsidTr="009A43A4">
        <w:trPr>
          <w:trHeight w:val="224"/>
        </w:trPr>
        <w:tc>
          <w:tcPr>
            <w:tcW w:w="813" w:type="dxa"/>
          </w:tcPr>
          <w:p w:rsidR="009322F7" w:rsidRPr="0011104D" w:rsidRDefault="009322F7" w:rsidP="00474229">
            <w:pPr>
              <w:rPr>
                <w:sz w:val="16"/>
                <w:szCs w:val="16"/>
              </w:rPr>
            </w:pPr>
            <w:r w:rsidRPr="0011104D">
              <w:rPr>
                <w:sz w:val="16"/>
                <w:szCs w:val="16"/>
              </w:rPr>
              <w:t>Block 6</w:t>
            </w:r>
          </w:p>
        </w:tc>
        <w:tc>
          <w:tcPr>
            <w:tcW w:w="1150" w:type="dxa"/>
          </w:tcPr>
          <w:p w:rsidR="009322F7" w:rsidRPr="0011104D" w:rsidRDefault="009322F7" w:rsidP="00474229">
            <w:pPr>
              <w:rPr>
                <w:sz w:val="16"/>
                <w:szCs w:val="16"/>
              </w:rPr>
            </w:pPr>
            <w:r w:rsidRPr="0011104D">
              <w:rPr>
                <w:sz w:val="16"/>
                <w:szCs w:val="16"/>
              </w:rPr>
              <w:t>11:30 – 12:00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r w:rsidRPr="0011104D">
              <w:rPr>
                <w:sz w:val="16"/>
                <w:szCs w:val="16"/>
              </w:rPr>
              <w:t>Block 5</w:t>
            </w:r>
          </w:p>
        </w:tc>
        <w:tc>
          <w:tcPr>
            <w:tcW w:w="1164" w:type="dxa"/>
          </w:tcPr>
          <w:p w:rsidR="009322F7" w:rsidRPr="0011104D" w:rsidRDefault="009322F7" w:rsidP="00474229">
            <w:pPr>
              <w:rPr>
                <w:sz w:val="16"/>
                <w:szCs w:val="16"/>
              </w:rPr>
            </w:pPr>
            <w:r w:rsidRPr="0011104D">
              <w:rPr>
                <w:sz w:val="16"/>
                <w:szCs w:val="16"/>
              </w:rPr>
              <w:t>1:40 – 2:45</w:t>
            </w:r>
          </w:p>
        </w:tc>
        <w:tc>
          <w:tcPr>
            <w:tcW w:w="1279" w:type="dxa"/>
          </w:tcPr>
          <w:p w:rsidR="009322F7" w:rsidRPr="0011104D" w:rsidRDefault="009322F7" w:rsidP="00474229">
            <w:pPr>
              <w:rPr>
                <w:sz w:val="16"/>
                <w:szCs w:val="16"/>
              </w:rPr>
            </w:pPr>
          </w:p>
        </w:tc>
      </w:tr>
      <w:tr w:rsidR="009322F7" w:rsidRPr="0011104D" w:rsidTr="009A43A4">
        <w:trPr>
          <w:trHeight w:val="207"/>
        </w:trPr>
        <w:tc>
          <w:tcPr>
            <w:tcW w:w="813" w:type="dxa"/>
          </w:tcPr>
          <w:p w:rsidR="009322F7" w:rsidRPr="0011104D" w:rsidRDefault="009322F7" w:rsidP="00474229">
            <w:pPr>
              <w:rPr>
                <w:sz w:val="16"/>
                <w:szCs w:val="16"/>
              </w:rPr>
            </w:pPr>
            <w:r w:rsidRPr="0011104D">
              <w:rPr>
                <w:sz w:val="16"/>
                <w:szCs w:val="16"/>
              </w:rPr>
              <w:t>Block 7</w:t>
            </w:r>
          </w:p>
        </w:tc>
        <w:tc>
          <w:tcPr>
            <w:tcW w:w="1150" w:type="dxa"/>
          </w:tcPr>
          <w:p w:rsidR="009322F7" w:rsidRPr="0011104D" w:rsidRDefault="009322F7" w:rsidP="00474229">
            <w:pPr>
              <w:rPr>
                <w:sz w:val="16"/>
                <w:szCs w:val="16"/>
              </w:rPr>
            </w:pPr>
            <w:r w:rsidRPr="0011104D">
              <w:rPr>
                <w:sz w:val="16"/>
                <w:szCs w:val="16"/>
              </w:rPr>
              <w:t>12:00 – 12:30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r w:rsidRPr="0011104D">
              <w:rPr>
                <w:sz w:val="16"/>
                <w:szCs w:val="16"/>
              </w:rPr>
              <w:t>Dismissal</w:t>
            </w:r>
          </w:p>
        </w:tc>
        <w:tc>
          <w:tcPr>
            <w:tcW w:w="1164" w:type="dxa"/>
          </w:tcPr>
          <w:p w:rsidR="009322F7" w:rsidRPr="0011104D" w:rsidRDefault="009322F7" w:rsidP="00474229">
            <w:pPr>
              <w:rPr>
                <w:sz w:val="16"/>
                <w:szCs w:val="16"/>
              </w:rPr>
            </w:pPr>
            <w:r w:rsidRPr="0011104D">
              <w:rPr>
                <w:sz w:val="16"/>
                <w:szCs w:val="16"/>
              </w:rPr>
              <w:t>2:45</w:t>
            </w:r>
          </w:p>
        </w:tc>
        <w:tc>
          <w:tcPr>
            <w:tcW w:w="1279" w:type="dxa"/>
          </w:tcPr>
          <w:p w:rsidR="009322F7" w:rsidRPr="0011104D" w:rsidRDefault="009322F7" w:rsidP="00474229">
            <w:pPr>
              <w:rPr>
                <w:sz w:val="16"/>
                <w:szCs w:val="16"/>
              </w:rPr>
            </w:pPr>
          </w:p>
        </w:tc>
      </w:tr>
      <w:tr w:rsidR="009322F7" w:rsidRPr="0011104D" w:rsidTr="009A43A4">
        <w:trPr>
          <w:trHeight w:val="224"/>
        </w:trPr>
        <w:tc>
          <w:tcPr>
            <w:tcW w:w="813" w:type="dxa"/>
          </w:tcPr>
          <w:p w:rsidR="009322F7" w:rsidRPr="0011104D" w:rsidRDefault="009322F7" w:rsidP="00474229">
            <w:pPr>
              <w:rPr>
                <w:sz w:val="16"/>
                <w:szCs w:val="16"/>
              </w:rPr>
            </w:pPr>
            <w:r w:rsidRPr="0011104D">
              <w:rPr>
                <w:sz w:val="16"/>
                <w:szCs w:val="16"/>
              </w:rPr>
              <w:t>Lunch</w:t>
            </w:r>
          </w:p>
        </w:tc>
        <w:tc>
          <w:tcPr>
            <w:tcW w:w="1150" w:type="dxa"/>
          </w:tcPr>
          <w:p w:rsidR="009322F7" w:rsidRPr="0011104D" w:rsidRDefault="009322F7" w:rsidP="00474229">
            <w:pPr>
              <w:rPr>
                <w:sz w:val="16"/>
                <w:szCs w:val="16"/>
              </w:rPr>
            </w:pPr>
            <w:r w:rsidRPr="0011104D">
              <w:rPr>
                <w:sz w:val="16"/>
                <w:szCs w:val="16"/>
              </w:rPr>
              <w:t>12:00 – 1:10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p>
        </w:tc>
        <w:tc>
          <w:tcPr>
            <w:tcW w:w="1164" w:type="dxa"/>
          </w:tcPr>
          <w:p w:rsidR="009322F7" w:rsidRPr="0011104D" w:rsidRDefault="009322F7" w:rsidP="00474229">
            <w:pPr>
              <w:rPr>
                <w:sz w:val="16"/>
                <w:szCs w:val="16"/>
              </w:rPr>
            </w:pPr>
          </w:p>
        </w:tc>
        <w:tc>
          <w:tcPr>
            <w:tcW w:w="1279" w:type="dxa"/>
          </w:tcPr>
          <w:p w:rsidR="009322F7" w:rsidRPr="0011104D" w:rsidRDefault="009322F7" w:rsidP="00474229">
            <w:pPr>
              <w:rPr>
                <w:sz w:val="16"/>
                <w:szCs w:val="16"/>
              </w:rPr>
            </w:pPr>
          </w:p>
        </w:tc>
      </w:tr>
      <w:tr w:rsidR="009322F7" w:rsidRPr="0011104D" w:rsidTr="009A43A4">
        <w:trPr>
          <w:trHeight w:val="224"/>
        </w:trPr>
        <w:tc>
          <w:tcPr>
            <w:tcW w:w="813" w:type="dxa"/>
          </w:tcPr>
          <w:p w:rsidR="009322F7" w:rsidRPr="0011104D" w:rsidRDefault="009322F7" w:rsidP="00474229">
            <w:pPr>
              <w:rPr>
                <w:sz w:val="16"/>
                <w:szCs w:val="16"/>
              </w:rPr>
            </w:pPr>
            <w:r w:rsidRPr="0011104D">
              <w:rPr>
                <w:sz w:val="16"/>
                <w:szCs w:val="16"/>
              </w:rPr>
              <w:t>Block 8</w:t>
            </w:r>
          </w:p>
        </w:tc>
        <w:tc>
          <w:tcPr>
            <w:tcW w:w="1150" w:type="dxa"/>
          </w:tcPr>
          <w:p w:rsidR="009322F7" w:rsidRPr="0011104D" w:rsidRDefault="009322F7" w:rsidP="00497CD9">
            <w:pPr>
              <w:rPr>
                <w:sz w:val="16"/>
                <w:szCs w:val="16"/>
              </w:rPr>
            </w:pPr>
            <w:r w:rsidRPr="0011104D">
              <w:rPr>
                <w:sz w:val="16"/>
                <w:szCs w:val="16"/>
              </w:rPr>
              <w:t>1:</w:t>
            </w:r>
            <w:r w:rsidR="00497CD9">
              <w:rPr>
                <w:sz w:val="16"/>
                <w:szCs w:val="16"/>
              </w:rPr>
              <w:t>10</w:t>
            </w:r>
            <w:r w:rsidRPr="0011104D">
              <w:rPr>
                <w:sz w:val="16"/>
                <w:szCs w:val="16"/>
              </w:rPr>
              <w:t xml:space="preserve"> - </w:t>
            </w:r>
            <w:r w:rsidR="00497CD9">
              <w:rPr>
                <w:sz w:val="16"/>
                <w:szCs w:val="16"/>
              </w:rPr>
              <w:t>1</w:t>
            </w:r>
            <w:r w:rsidRPr="0011104D">
              <w:rPr>
                <w:sz w:val="16"/>
                <w:szCs w:val="16"/>
              </w:rPr>
              <w:t>:</w:t>
            </w:r>
            <w:r w:rsidR="00497CD9">
              <w:rPr>
                <w:sz w:val="16"/>
                <w:szCs w:val="16"/>
              </w:rPr>
              <w:t>40</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p>
        </w:tc>
        <w:tc>
          <w:tcPr>
            <w:tcW w:w="1164" w:type="dxa"/>
          </w:tcPr>
          <w:p w:rsidR="009322F7" w:rsidRPr="0011104D" w:rsidRDefault="009322F7" w:rsidP="00474229">
            <w:pPr>
              <w:rPr>
                <w:sz w:val="16"/>
                <w:szCs w:val="16"/>
              </w:rPr>
            </w:pPr>
          </w:p>
        </w:tc>
        <w:tc>
          <w:tcPr>
            <w:tcW w:w="1279" w:type="dxa"/>
          </w:tcPr>
          <w:p w:rsidR="009322F7" w:rsidRPr="0011104D" w:rsidRDefault="009322F7" w:rsidP="00474229">
            <w:pPr>
              <w:rPr>
                <w:sz w:val="16"/>
                <w:szCs w:val="16"/>
              </w:rPr>
            </w:pPr>
          </w:p>
        </w:tc>
      </w:tr>
      <w:tr w:rsidR="009322F7" w:rsidRPr="0011104D" w:rsidTr="009A43A4">
        <w:trPr>
          <w:trHeight w:val="207"/>
        </w:trPr>
        <w:tc>
          <w:tcPr>
            <w:tcW w:w="813" w:type="dxa"/>
          </w:tcPr>
          <w:p w:rsidR="009322F7" w:rsidRPr="0011104D" w:rsidRDefault="009322F7" w:rsidP="00474229">
            <w:pPr>
              <w:rPr>
                <w:sz w:val="16"/>
                <w:szCs w:val="16"/>
              </w:rPr>
            </w:pPr>
            <w:r w:rsidRPr="0011104D">
              <w:rPr>
                <w:sz w:val="16"/>
                <w:szCs w:val="16"/>
              </w:rPr>
              <w:t>Block 9</w:t>
            </w:r>
          </w:p>
        </w:tc>
        <w:tc>
          <w:tcPr>
            <w:tcW w:w="1150" w:type="dxa"/>
          </w:tcPr>
          <w:p w:rsidR="009322F7" w:rsidRPr="0011104D" w:rsidRDefault="009322F7" w:rsidP="00E366B9">
            <w:pPr>
              <w:rPr>
                <w:sz w:val="16"/>
                <w:szCs w:val="16"/>
              </w:rPr>
            </w:pPr>
            <w:r w:rsidRPr="0011104D">
              <w:rPr>
                <w:sz w:val="16"/>
                <w:szCs w:val="16"/>
              </w:rPr>
              <w:t>1:4</w:t>
            </w:r>
            <w:r w:rsidR="00E366B9">
              <w:rPr>
                <w:sz w:val="16"/>
                <w:szCs w:val="16"/>
              </w:rPr>
              <w:t>0</w:t>
            </w:r>
            <w:r w:rsidRPr="0011104D">
              <w:rPr>
                <w:sz w:val="16"/>
                <w:szCs w:val="16"/>
              </w:rPr>
              <w:t xml:space="preserve"> -2:15</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p>
        </w:tc>
        <w:tc>
          <w:tcPr>
            <w:tcW w:w="1164" w:type="dxa"/>
          </w:tcPr>
          <w:p w:rsidR="009322F7" w:rsidRPr="0011104D" w:rsidRDefault="009322F7" w:rsidP="00474229">
            <w:pPr>
              <w:rPr>
                <w:sz w:val="16"/>
                <w:szCs w:val="16"/>
              </w:rPr>
            </w:pPr>
          </w:p>
        </w:tc>
        <w:tc>
          <w:tcPr>
            <w:tcW w:w="1279" w:type="dxa"/>
          </w:tcPr>
          <w:p w:rsidR="009322F7" w:rsidRPr="0011104D" w:rsidRDefault="009322F7" w:rsidP="00474229">
            <w:pPr>
              <w:rPr>
                <w:sz w:val="16"/>
                <w:szCs w:val="16"/>
              </w:rPr>
            </w:pPr>
          </w:p>
        </w:tc>
      </w:tr>
      <w:tr w:rsidR="009322F7" w:rsidRPr="0011104D" w:rsidTr="009A43A4">
        <w:trPr>
          <w:trHeight w:val="224"/>
        </w:trPr>
        <w:tc>
          <w:tcPr>
            <w:tcW w:w="813" w:type="dxa"/>
          </w:tcPr>
          <w:p w:rsidR="009322F7" w:rsidRPr="0011104D" w:rsidRDefault="009322F7" w:rsidP="00474229">
            <w:pPr>
              <w:rPr>
                <w:sz w:val="16"/>
                <w:szCs w:val="16"/>
              </w:rPr>
            </w:pPr>
            <w:r w:rsidRPr="0011104D">
              <w:rPr>
                <w:sz w:val="16"/>
                <w:szCs w:val="16"/>
              </w:rPr>
              <w:t>Block 10</w:t>
            </w:r>
          </w:p>
        </w:tc>
        <w:tc>
          <w:tcPr>
            <w:tcW w:w="1150" w:type="dxa"/>
          </w:tcPr>
          <w:p w:rsidR="009322F7" w:rsidRPr="0011104D" w:rsidRDefault="009322F7" w:rsidP="00474229">
            <w:pPr>
              <w:rPr>
                <w:sz w:val="16"/>
                <w:szCs w:val="16"/>
              </w:rPr>
            </w:pPr>
            <w:r w:rsidRPr="0011104D">
              <w:rPr>
                <w:sz w:val="16"/>
                <w:szCs w:val="16"/>
              </w:rPr>
              <w:t>2:15 – 2:45</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p>
        </w:tc>
        <w:tc>
          <w:tcPr>
            <w:tcW w:w="1164" w:type="dxa"/>
          </w:tcPr>
          <w:p w:rsidR="009322F7" w:rsidRPr="0011104D" w:rsidRDefault="009322F7" w:rsidP="00474229">
            <w:pPr>
              <w:rPr>
                <w:sz w:val="16"/>
                <w:szCs w:val="16"/>
              </w:rPr>
            </w:pPr>
          </w:p>
        </w:tc>
        <w:tc>
          <w:tcPr>
            <w:tcW w:w="1279" w:type="dxa"/>
          </w:tcPr>
          <w:p w:rsidR="009322F7" w:rsidRPr="0011104D" w:rsidRDefault="009322F7" w:rsidP="00474229">
            <w:pPr>
              <w:rPr>
                <w:sz w:val="16"/>
                <w:szCs w:val="16"/>
              </w:rPr>
            </w:pPr>
          </w:p>
        </w:tc>
      </w:tr>
      <w:tr w:rsidR="009322F7" w:rsidRPr="0011104D" w:rsidTr="009A43A4">
        <w:trPr>
          <w:trHeight w:val="70"/>
        </w:trPr>
        <w:tc>
          <w:tcPr>
            <w:tcW w:w="813" w:type="dxa"/>
          </w:tcPr>
          <w:p w:rsidR="009322F7" w:rsidRPr="0011104D" w:rsidRDefault="009322F7" w:rsidP="00474229">
            <w:pPr>
              <w:rPr>
                <w:sz w:val="16"/>
                <w:szCs w:val="16"/>
              </w:rPr>
            </w:pPr>
            <w:r w:rsidRPr="0011104D">
              <w:rPr>
                <w:sz w:val="16"/>
                <w:szCs w:val="16"/>
              </w:rPr>
              <w:t>Dismissal</w:t>
            </w:r>
          </w:p>
        </w:tc>
        <w:tc>
          <w:tcPr>
            <w:tcW w:w="1150" w:type="dxa"/>
          </w:tcPr>
          <w:p w:rsidR="009322F7" w:rsidRPr="0011104D" w:rsidRDefault="00497CD9" w:rsidP="00474229">
            <w:pPr>
              <w:rPr>
                <w:sz w:val="16"/>
                <w:szCs w:val="16"/>
              </w:rPr>
            </w:pPr>
            <w:r>
              <w:rPr>
                <w:sz w:val="16"/>
                <w:szCs w:val="16"/>
              </w:rPr>
              <w:t>2:45</w:t>
            </w:r>
          </w:p>
        </w:tc>
        <w:tc>
          <w:tcPr>
            <w:tcW w:w="720" w:type="dxa"/>
          </w:tcPr>
          <w:p w:rsidR="009322F7" w:rsidRPr="0011104D" w:rsidRDefault="009322F7" w:rsidP="00474229">
            <w:pPr>
              <w:rPr>
                <w:sz w:val="16"/>
                <w:szCs w:val="16"/>
              </w:rPr>
            </w:pPr>
          </w:p>
        </w:tc>
        <w:tc>
          <w:tcPr>
            <w:tcW w:w="813" w:type="dxa"/>
          </w:tcPr>
          <w:p w:rsidR="009322F7" w:rsidRPr="0011104D" w:rsidRDefault="009322F7" w:rsidP="00474229">
            <w:pPr>
              <w:rPr>
                <w:sz w:val="16"/>
                <w:szCs w:val="16"/>
              </w:rPr>
            </w:pPr>
          </w:p>
        </w:tc>
        <w:tc>
          <w:tcPr>
            <w:tcW w:w="1164" w:type="dxa"/>
          </w:tcPr>
          <w:p w:rsidR="009322F7" w:rsidRPr="0011104D" w:rsidRDefault="009322F7" w:rsidP="00474229">
            <w:pPr>
              <w:rPr>
                <w:sz w:val="16"/>
                <w:szCs w:val="16"/>
              </w:rPr>
            </w:pPr>
          </w:p>
        </w:tc>
        <w:tc>
          <w:tcPr>
            <w:tcW w:w="1279" w:type="dxa"/>
          </w:tcPr>
          <w:p w:rsidR="009322F7" w:rsidRPr="0011104D" w:rsidRDefault="009322F7" w:rsidP="00474229">
            <w:pPr>
              <w:rPr>
                <w:sz w:val="16"/>
                <w:szCs w:val="16"/>
              </w:rPr>
            </w:pPr>
          </w:p>
        </w:tc>
      </w:tr>
    </w:tbl>
    <w:p w:rsidR="009322F7" w:rsidRDefault="009322F7" w:rsidP="009322F7">
      <w:pPr>
        <w:tabs>
          <w:tab w:val="left" w:pos="720"/>
          <w:tab w:val="left" w:pos="2520"/>
        </w:tabs>
        <w:spacing w:after="0" w:line="240" w:lineRule="auto"/>
        <w:rPr>
          <w:rStyle w:val="Emphasis"/>
          <w:rFonts w:cs="Arial"/>
          <w:i w:val="0"/>
          <w:sz w:val="20"/>
          <w:szCs w:val="20"/>
        </w:rPr>
      </w:pPr>
      <w:r>
        <w:rPr>
          <w:rStyle w:val="Emphasis"/>
          <w:rFonts w:cs="Arial"/>
          <w:i w:val="0"/>
          <w:sz w:val="20"/>
          <w:szCs w:val="20"/>
        </w:rPr>
        <w:tab/>
      </w:r>
    </w:p>
    <w:p w:rsidR="00FC3C82" w:rsidRPr="00F0272E" w:rsidRDefault="00046162" w:rsidP="00F0272E">
      <w:pPr>
        <w:pStyle w:val="Heading1"/>
        <w:rPr>
          <w:rStyle w:val="Emphasis"/>
          <w:i w:val="0"/>
          <w:sz w:val="22"/>
          <w:szCs w:val="22"/>
        </w:rPr>
      </w:pPr>
      <w:bookmarkStart w:id="12" w:name="_Toc366766756"/>
      <w:r w:rsidRPr="00F0272E">
        <w:rPr>
          <w:rStyle w:val="Emphasis"/>
          <w:i w:val="0"/>
          <w:sz w:val="22"/>
          <w:szCs w:val="22"/>
        </w:rPr>
        <w:t>DANCES</w:t>
      </w:r>
      <w:bookmarkEnd w:id="12"/>
    </w:p>
    <w:p w:rsidR="00FC3C82" w:rsidRDefault="00FC3C82" w:rsidP="00FC3C82">
      <w:pPr>
        <w:tabs>
          <w:tab w:val="left" w:pos="720"/>
          <w:tab w:val="left" w:pos="2520"/>
        </w:tabs>
        <w:spacing w:line="240" w:lineRule="auto"/>
        <w:rPr>
          <w:rStyle w:val="Emphasis"/>
          <w:rFonts w:cs="Arial"/>
          <w:i w:val="0"/>
          <w:sz w:val="20"/>
          <w:szCs w:val="20"/>
        </w:rPr>
      </w:pPr>
      <w:r>
        <w:rPr>
          <w:rStyle w:val="Emphasis"/>
          <w:rFonts w:cs="Arial"/>
          <w:i w:val="0"/>
          <w:sz w:val="20"/>
          <w:szCs w:val="20"/>
        </w:rPr>
        <w:t xml:space="preserve">Grades 6-8 dances are held on average, four times per year outside of </w:t>
      </w:r>
      <w:r w:rsidR="00DB5D97">
        <w:rPr>
          <w:rStyle w:val="Emphasis"/>
          <w:rFonts w:cs="Arial"/>
          <w:i w:val="0"/>
          <w:sz w:val="20"/>
          <w:szCs w:val="20"/>
        </w:rPr>
        <w:t xml:space="preserve">school hours.  These dances will be </w:t>
      </w:r>
      <w:r w:rsidR="001D6F6A">
        <w:rPr>
          <w:rStyle w:val="Emphasis"/>
          <w:rFonts w:cs="Arial"/>
          <w:i w:val="0"/>
          <w:sz w:val="20"/>
          <w:szCs w:val="20"/>
        </w:rPr>
        <w:t xml:space="preserve">chaperoned and appropriate standards of behavior are expected at all times.  Dances are an important part of the social experience of school and it is hoped many students will choose to participate.  Parents/Guardians will be notified via the school </w:t>
      </w:r>
      <w:r w:rsidR="00474229">
        <w:rPr>
          <w:rStyle w:val="Emphasis"/>
          <w:rFonts w:cs="Arial"/>
          <w:i w:val="0"/>
          <w:sz w:val="20"/>
          <w:szCs w:val="20"/>
        </w:rPr>
        <w:t>voicemail/email</w:t>
      </w:r>
      <w:r w:rsidR="001D6F6A">
        <w:rPr>
          <w:rStyle w:val="Emphasis"/>
          <w:rFonts w:cs="Arial"/>
          <w:i w:val="0"/>
          <w:sz w:val="20"/>
          <w:szCs w:val="20"/>
        </w:rPr>
        <w:t xml:space="preserve"> of up-coming dances, and their corresponding beginning and ending times. It is very important that students are picked up by the closing time.</w:t>
      </w:r>
    </w:p>
    <w:p w:rsidR="008A7C13" w:rsidRPr="00F0272E" w:rsidRDefault="00046162" w:rsidP="00F0272E">
      <w:pPr>
        <w:pStyle w:val="Heading1"/>
        <w:rPr>
          <w:rStyle w:val="Emphasis"/>
          <w:i w:val="0"/>
          <w:sz w:val="22"/>
          <w:szCs w:val="22"/>
        </w:rPr>
      </w:pPr>
      <w:bookmarkStart w:id="13" w:name="_Toc366766757"/>
      <w:r w:rsidRPr="00F0272E">
        <w:rPr>
          <w:rStyle w:val="Emphasis"/>
          <w:i w:val="0"/>
          <w:sz w:val="22"/>
          <w:szCs w:val="22"/>
        </w:rPr>
        <w:lastRenderedPageBreak/>
        <w:t>DRESS CODE</w:t>
      </w:r>
      <w:bookmarkEnd w:id="13"/>
    </w:p>
    <w:p w:rsidR="007E4434" w:rsidRPr="007E4434" w:rsidRDefault="008A7C13" w:rsidP="007E4434">
      <w:pPr>
        <w:rPr>
          <w:sz w:val="20"/>
          <w:szCs w:val="20"/>
        </w:rPr>
      </w:pPr>
      <w:r w:rsidRPr="007E4434">
        <w:rPr>
          <w:rStyle w:val="Emphasis"/>
          <w:rFonts w:cs="Arial"/>
          <w:i w:val="0"/>
          <w:sz w:val="20"/>
          <w:szCs w:val="20"/>
        </w:rPr>
        <w:t xml:space="preserve">Students are expected to be clean and neat in person and dress, to avoid wearing hats in school. </w:t>
      </w:r>
      <w:r w:rsidR="007E4434" w:rsidRPr="007E4434">
        <w:rPr>
          <w:rStyle w:val="Emphasis"/>
          <w:rFonts w:cs="Arial"/>
          <w:i w:val="0"/>
          <w:sz w:val="20"/>
          <w:szCs w:val="20"/>
        </w:rPr>
        <w:t xml:space="preserve"> </w:t>
      </w:r>
      <w:r w:rsidR="007E4434" w:rsidRPr="007E4434">
        <w:rPr>
          <w:sz w:val="20"/>
          <w:szCs w:val="20"/>
        </w:rPr>
        <w:t>A student may not wear clothes that:</w:t>
      </w:r>
    </w:p>
    <w:p w:rsidR="007E4434" w:rsidRPr="007E4434" w:rsidRDefault="007E4434" w:rsidP="007E4434">
      <w:pPr>
        <w:numPr>
          <w:ilvl w:val="0"/>
          <w:numId w:val="4"/>
        </w:numPr>
        <w:spacing w:after="0" w:line="240" w:lineRule="auto"/>
        <w:rPr>
          <w:sz w:val="20"/>
          <w:szCs w:val="20"/>
        </w:rPr>
      </w:pPr>
      <w:r w:rsidRPr="007E4434">
        <w:rPr>
          <w:sz w:val="20"/>
          <w:szCs w:val="20"/>
        </w:rPr>
        <w:t>Creates a safety hazard.</w:t>
      </w:r>
    </w:p>
    <w:p w:rsidR="007E4434" w:rsidRPr="007E4434" w:rsidRDefault="007E4434" w:rsidP="007E4434">
      <w:pPr>
        <w:numPr>
          <w:ilvl w:val="0"/>
          <w:numId w:val="4"/>
        </w:numPr>
        <w:spacing w:after="0" w:line="240" w:lineRule="auto"/>
        <w:rPr>
          <w:sz w:val="20"/>
          <w:szCs w:val="20"/>
        </w:rPr>
      </w:pPr>
      <w:r w:rsidRPr="007E4434">
        <w:rPr>
          <w:sz w:val="20"/>
          <w:szCs w:val="20"/>
        </w:rPr>
        <w:t>Distracts from learning</w:t>
      </w:r>
    </w:p>
    <w:p w:rsidR="007E4434" w:rsidRPr="007E4434" w:rsidRDefault="007E4434" w:rsidP="007E4434">
      <w:pPr>
        <w:numPr>
          <w:ilvl w:val="0"/>
          <w:numId w:val="4"/>
        </w:numPr>
        <w:spacing w:after="0" w:line="240" w:lineRule="auto"/>
        <w:rPr>
          <w:sz w:val="20"/>
          <w:szCs w:val="20"/>
        </w:rPr>
      </w:pPr>
      <w:r w:rsidRPr="007E4434">
        <w:rPr>
          <w:sz w:val="20"/>
          <w:szCs w:val="20"/>
        </w:rPr>
        <w:t>Disrupts any school activity.</w:t>
      </w:r>
    </w:p>
    <w:p w:rsidR="007E4434" w:rsidRDefault="007E4434" w:rsidP="007E4434">
      <w:pPr>
        <w:rPr>
          <w:sz w:val="20"/>
          <w:szCs w:val="20"/>
        </w:rPr>
      </w:pPr>
    </w:p>
    <w:p w:rsidR="007E4434" w:rsidRPr="007E4434" w:rsidRDefault="007E4434" w:rsidP="007E4434">
      <w:pPr>
        <w:rPr>
          <w:sz w:val="20"/>
          <w:szCs w:val="20"/>
        </w:rPr>
      </w:pPr>
      <w:r w:rsidRPr="007E4434">
        <w:rPr>
          <w:sz w:val="20"/>
          <w:szCs w:val="20"/>
        </w:rPr>
        <w:t>The following are not permitted in school:</w:t>
      </w:r>
    </w:p>
    <w:p w:rsidR="007E4434" w:rsidRPr="007E4434" w:rsidRDefault="007E4434" w:rsidP="007E4434">
      <w:pPr>
        <w:numPr>
          <w:ilvl w:val="0"/>
          <w:numId w:val="5"/>
        </w:numPr>
        <w:spacing w:after="0" w:line="240" w:lineRule="auto"/>
        <w:rPr>
          <w:sz w:val="20"/>
          <w:szCs w:val="20"/>
        </w:rPr>
      </w:pPr>
      <w:r w:rsidRPr="007E4434">
        <w:rPr>
          <w:sz w:val="20"/>
          <w:szCs w:val="20"/>
        </w:rPr>
        <w:t>Dresses and shorts which are shorter than mid-thigh</w:t>
      </w:r>
    </w:p>
    <w:p w:rsidR="007E4434" w:rsidRPr="007E4434" w:rsidRDefault="007E4434" w:rsidP="007E4434">
      <w:pPr>
        <w:numPr>
          <w:ilvl w:val="0"/>
          <w:numId w:val="5"/>
        </w:numPr>
        <w:spacing w:after="0" w:line="240" w:lineRule="auto"/>
        <w:rPr>
          <w:sz w:val="20"/>
          <w:szCs w:val="20"/>
        </w:rPr>
      </w:pPr>
      <w:r w:rsidRPr="007E4434">
        <w:rPr>
          <w:sz w:val="20"/>
          <w:szCs w:val="20"/>
        </w:rPr>
        <w:t>Tops which do not cover from shoulder to waist: tops and bottoms must meet.</w:t>
      </w:r>
    </w:p>
    <w:p w:rsidR="007E4434" w:rsidRPr="007E4434" w:rsidRDefault="007E4434" w:rsidP="007E4434">
      <w:pPr>
        <w:numPr>
          <w:ilvl w:val="0"/>
          <w:numId w:val="5"/>
        </w:numPr>
        <w:spacing w:after="0" w:line="240" w:lineRule="auto"/>
        <w:rPr>
          <w:sz w:val="20"/>
          <w:szCs w:val="20"/>
        </w:rPr>
      </w:pPr>
      <w:r w:rsidRPr="007E4434">
        <w:rPr>
          <w:sz w:val="20"/>
          <w:szCs w:val="20"/>
        </w:rPr>
        <w:t>Items referring to illegal drugs</w:t>
      </w:r>
    </w:p>
    <w:p w:rsidR="007E4434" w:rsidRPr="007E4434" w:rsidRDefault="007E4434" w:rsidP="007E4434">
      <w:pPr>
        <w:numPr>
          <w:ilvl w:val="0"/>
          <w:numId w:val="5"/>
        </w:numPr>
        <w:spacing w:after="0" w:line="240" w:lineRule="auto"/>
        <w:rPr>
          <w:sz w:val="20"/>
          <w:szCs w:val="20"/>
        </w:rPr>
      </w:pPr>
      <w:r w:rsidRPr="007E4434">
        <w:rPr>
          <w:sz w:val="20"/>
          <w:szCs w:val="20"/>
        </w:rPr>
        <w:t>Clothing with profanity or suggestive words or images</w:t>
      </w:r>
    </w:p>
    <w:p w:rsidR="007E4434" w:rsidRPr="007E4434" w:rsidRDefault="007E4434" w:rsidP="007E4434">
      <w:pPr>
        <w:numPr>
          <w:ilvl w:val="0"/>
          <w:numId w:val="5"/>
        </w:numPr>
        <w:spacing w:after="0" w:line="240" w:lineRule="auto"/>
        <w:rPr>
          <w:sz w:val="20"/>
          <w:szCs w:val="20"/>
        </w:rPr>
      </w:pPr>
      <w:r w:rsidRPr="007E4434">
        <w:rPr>
          <w:sz w:val="20"/>
          <w:szCs w:val="20"/>
        </w:rPr>
        <w:t>Any attire which is extremely low cut or which exposes undergarments</w:t>
      </w:r>
    </w:p>
    <w:p w:rsidR="007E4434" w:rsidRPr="007E4434" w:rsidRDefault="007E4434" w:rsidP="007E4434">
      <w:pPr>
        <w:numPr>
          <w:ilvl w:val="0"/>
          <w:numId w:val="5"/>
        </w:numPr>
        <w:spacing w:after="0" w:line="240" w:lineRule="auto"/>
        <w:rPr>
          <w:sz w:val="20"/>
          <w:szCs w:val="20"/>
        </w:rPr>
      </w:pPr>
      <w:r w:rsidRPr="007E4434">
        <w:rPr>
          <w:sz w:val="20"/>
          <w:szCs w:val="20"/>
        </w:rPr>
        <w:t>Hats (Please remove upon entry)</w:t>
      </w:r>
    </w:p>
    <w:p w:rsidR="007E4434" w:rsidRPr="007E4434" w:rsidRDefault="007E4434" w:rsidP="007E4434">
      <w:pPr>
        <w:rPr>
          <w:sz w:val="20"/>
          <w:szCs w:val="20"/>
          <w:lang w:val="en-CA"/>
        </w:rPr>
      </w:pPr>
    </w:p>
    <w:p w:rsidR="007E4434" w:rsidRPr="007E4434" w:rsidRDefault="007E4434" w:rsidP="007E4434">
      <w:pPr>
        <w:rPr>
          <w:sz w:val="20"/>
          <w:szCs w:val="20"/>
        </w:rPr>
      </w:pPr>
      <w:r>
        <w:rPr>
          <w:sz w:val="20"/>
          <w:szCs w:val="20"/>
        </w:rPr>
        <w:t xml:space="preserve">Our Dress code Policy </w:t>
      </w:r>
      <w:r w:rsidRPr="007E4434">
        <w:rPr>
          <w:sz w:val="20"/>
          <w:szCs w:val="20"/>
        </w:rPr>
        <w:t>will extend to all school activities and functions including co-curricular and extra-</w:t>
      </w:r>
      <w:r>
        <w:t xml:space="preserve">curricular trips, </w:t>
      </w:r>
      <w:r w:rsidRPr="007E4434">
        <w:rPr>
          <w:sz w:val="20"/>
          <w:szCs w:val="20"/>
        </w:rPr>
        <w:t>dances, fun days and any other school run or related activity.</w:t>
      </w:r>
    </w:p>
    <w:p w:rsidR="007E4434" w:rsidRDefault="007E4434" w:rsidP="00FC3C82">
      <w:pPr>
        <w:tabs>
          <w:tab w:val="left" w:pos="720"/>
          <w:tab w:val="left" w:pos="2520"/>
        </w:tabs>
        <w:spacing w:line="240" w:lineRule="auto"/>
        <w:rPr>
          <w:rStyle w:val="Emphasis"/>
          <w:rFonts w:cs="Arial"/>
          <w:i w:val="0"/>
          <w:sz w:val="20"/>
          <w:szCs w:val="20"/>
        </w:rPr>
      </w:pPr>
    </w:p>
    <w:p w:rsidR="007E4434" w:rsidRDefault="007E4434" w:rsidP="00FC3C82">
      <w:pPr>
        <w:tabs>
          <w:tab w:val="left" w:pos="720"/>
          <w:tab w:val="left" w:pos="2520"/>
        </w:tabs>
        <w:spacing w:line="240" w:lineRule="auto"/>
        <w:rPr>
          <w:rStyle w:val="Emphasis"/>
          <w:rFonts w:cs="Arial"/>
          <w:i w:val="0"/>
          <w:sz w:val="20"/>
          <w:szCs w:val="20"/>
        </w:rPr>
      </w:pPr>
    </w:p>
    <w:p w:rsidR="007E4434" w:rsidRDefault="007E4434" w:rsidP="00FC3C82">
      <w:pPr>
        <w:tabs>
          <w:tab w:val="left" w:pos="720"/>
          <w:tab w:val="left" w:pos="2520"/>
        </w:tabs>
        <w:spacing w:line="240" w:lineRule="auto"/>
        <w:rPr>
          <w:rStyle w:val="Emphasis"/>
          <w:rFonts w:cs="Arial"/>
          <w:i w:val="0"/>
          <w:sz w:val="20"/>
          <w:szCs w:val="20"/>
        </w:rPr>
      </w:pPr>
    </w:p>
    <w:p w:rsidR="007E4434" w:rsidRDefault="007E4434" w:rsidP="00FC3C82">
      <w:pPr>
        <w:tabs>
          <w:tab w:val="left" w:pos="720"/>
          <w:tab w:val="left" w:pos="2520"/>
        </w:tabs>
        <w:spacing w:line="240" w:lineRule="auto"/>
        <w:rPr>
          <w:rStyle w:val="Emphasis"/>
          <w:rFonts w:cs="Arial"/>
          <w:i w:val="0"/>
          <w:sz w:val="20"/>
          <w:szCs w:val="20"/>
        </w:rPr>
      </w:pPr>
    </w:p>
    <w:p w:rsidR="008A7C13" w:rsidRDefault="008A7C13" w:rsidP="00FC3C82">
      <w:pPr>
        <w:tabs>
          <w:tab w:val="left" w:pos="720"/>
          <w:tab w:val="left" w:pos="2520"/>
        </w:tabs>
        <w:spacing w:line="240" w:lineRule="auto"/>
        <w:rPr>
          <w:rStyle w:val="Emphasis"/>
          <w:rFonts w:cs="Arial"/>
          <w:i w:val="0"/>
          <w:sz w:val="20"/>
          <w:szCs w:val="20"/>
        </w:rPr>
      </w:pPr>
      <w:r>
        <w:rPr>
          <w:rStyle w:val="Emphasis"/>
          <w:rFonts w:cs="Arial"/>
          <w:i w:val="0"/>
          <w:sz w:val="20"/>
          <w:szCs w:val="20"/>
        </w:rPr>
        <w:t xml:space="preserve"> Bare feet are not permitted.  Clothing which displays unacceptable slogans and graphics i.e. offensive regarding </w:t>
      </w:r>
      <w:proofErr w:type="gramStart"/>
      <w:r>
        <w:rPr>
          <w:rStyle w:val="Emphasis"/>
          <w:rFonts w:cs="Arial"/>
          <w:i w:val="0"/>
          <w:sz w:val="20"/>
          <w:szCs w:val="20"/>
        </w:rPr>
        <w:t>drugs ,</w:t>
      </w:r>
      <w:proofErr w:type="gramEnd"/>
      <w:r>
        <w:rPr>
          <w:rStyle w:val="Emphasis"/>
          <w:rFonts w:cs="Arial"/>
          <w:i w:val="0"/>
          <w:sz w:val="20"/>
          <w:szCs w:val="20"/>
        </w:rPr>
        <w:t xml:space="preserve"> alcohol, race, color, creed and/or language are not acceptable.  Ou</w:t>
      </w:r>
      <w:r w:rsidR="00DB5D97">
        <w:rPr>
          <w:rStyle w:val="Emphasis"/>
          <w:rFonts w:cs="Arial"/>
          <w:i w:val="0"/>
          <w:sz w:val="20"/>
          <w:szCs w:val="20"/>
        </w:rPr>
        <w:t>tdoor footwear is not to be worn</w:t>
      </w:r>
      <w:r>
        <w:rPr>
          <w:rStyle w:val="Emphasis"/>
          <w:rFonts w:cs="Arial"/>
          <w:i w:val="0"/>
          <w:sz w:val="20"/>
          <w:szCs w:val="20"/>
        </w:rPr>
        <w:t xml:space="preserve"> in class.  Midriff tops are not acceptable and skirts must be no shorter than mid quadriceps.</w:t>
      </w:r>
    </w:p>
    <w:p w:rsidR="00252D1F" w:rsidRPr="00F0272E" w:rsidRDefault="00252D1F" w:rsidP="00F0272E">
      <w:pPr>
        <w:pStyle w:val="Heading1"/>
        <w:rPr>
          <w:rStyle w:val="Emphasis"/>
          <w:i w:val="0"/>
          <w:sz w:val="22"/>
          <w:szCs w:val="22"/>
        </w:rPr>
      </w:pPr>
      <w:bookmarkStart w:id="14" w:name="_Toc366766759"/>
      <w:r w:rsidRPr="00F0272E">
        <w:rPr>
          <w:rStyle w:val="Emphasis"/>
          <w:i w:val="0"/>
          <w:sz w:val="22"/>
          <w:szCs w:val="22"/>
        </w:rPr>
        <w:lastRenderedPageBreak/>
        <w:t>ENRICHMENT</w:t>
      </w:r>
      <w:bookmarkEnd w:id="14"/>
    </w:p>
    <w:p w:rsidR="00252D1F" w:rsidRDefault="00252D1F"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The enrichment program deals with modifications and/or additions to the regular curriculum in order to provide new learning opportunities for all students to help them develop individual gifts, talents, interests and abilities.  Enrichment Learning:</w:t>
      </w:r>
    </w:p>
    <w:p w:rsidR="00252D1F" w:rsidRDefault="00252D1F" w:rsidP="00252D1F">
      <w:pPr>
        <w:pStyle w:val="ListParagraph"/>
        <w:numPr>
          <w:ilvl w:val="0"/>
          <w:numId w:val="1"/>
        </w:numPr>
        <w:tabs>
          <w:tab w:val="left" w:pos="0"/>
          <w:tab w:val="left" w:leader="dot" w:pos="3240"/>
        </w:tabs>
        <w:spacing w:line="240" w:lineRule="auto"/>
        <w:rPr>
          <w:rStyle w:val="Emphasis"/>
          <w:rFonts w:cs="Arial"/>
          <w:i w:val="0"/>
          <w:sz w:val="20"/>
          <w:szCs w:val="20"/>
        </w:rPr>
      </w:pPr>
      <w:r>
        <w:rPr>
          <w:rStyle w:val="Emphasis"/>
          <w:rFonts w:cs="Arial"/>
          <w:i w:val="0"/>
          <w:sz w:val="20"/>
          <w:szCs w:val="20"/>
        </w:rPr>
        <w:t>Is for all students</w:t>
      </w:r>
    </w:p>
    <w:p w:rsidR="00252D1F" w:rsidRDefault="00252D1F" w:rsidP="00252D1F">
      <w:pPr>
        <w:pStyle w:val="ListParagraph"/>
        <w:numPr>
          <w:ilvl w:val="0"/>
          <w:numId w:val="1"/>
        </w:numPr>
        <w:tabs>
          <w:tab w:val="left" w:pos="0"/>
          <w:tab w:val="left" w:leader="dot" w:pos="3240"/>
        </w:tabs>
        <w:spacing w:line="240" w:lineRule="auto"/>
        <w:rPr>
          <w:rStyle w:val="Emphasis"/>
          <w:rFonts w:cs="Arial"/>
          <w:i w:val="0"/>
          <w:sz w:val="20"/>
          <w:szCs w:val="20"/>
        </w:rPr>
      </w:pPr>
      <w:r>
        <w:rPr>
          <w:rStyle w:val="Emphasis"/>
          <w:rFonts w:cs="Arial"/>
          <w:i w:val="0"/>
          <w:sz w:val="20"/>
          <w:szCs w:val="20"/>
        </w:rPr>
        <w:t>May be done by a whole class, in small groups or individually</w:t>
      </w:r>
    </w:p>
    <w:p w:rsidR="00252D1F" w:rsidRDefault="00252D1F" w:rsidP="00252D1F">
      <w:pPr>
        <w:pStyle w:val="ListParagraph"/>
        <w:numPr>
          <w:ilvl w:val="0"/>
          <w:numId w:val="1"/>
        </w:numPr>
        <w:tabs>
          <w:tab w:val="left" w:pos="0"/>
          <w:tab w:val="left" w:leader="dot" w:pos="3240"/>
        </w:tabs>
        <w:spacing w:line="240" w:lineRule="auto"/>
        <w:rPr>
          <w:rStyle w:val="Emphasis"/>
          <w:rFonts w:cs="Arial"/>
          <w:i w:val="0"/>
          <w:sz w:val="20"/>
          <w:szCs w:val="20"/>
        </w:rPr>
      </w:pPr>
      <w:r>
        <w:rPr>
          <w:rStyle w:val="Emphasis"/>
          <w:rFonts w:cs="Arial"/>
          <w:i w:val="0"/>
          <w:sz w:val="20"/>
          <w:szCs w:val="20"/>
        </w:rPr>
        <w:t>May take place in the classroom, in the community or in another setting</w:t>
      </w:r>
    </w:p>
    <w:p w:rsidR="00252D1F" w:rsidRDefault="00252D1F" w:rsidP="00252D1F">
      <w:pPr>
        <w:pStyle w:val="ListParagraph"/>
        <w:numPr>
          <w:ilvl w:val="0"/>
          <w:numId w:val="1"/>
        </w:numPr>
        <w:tabs>
          <w:tab w:val="left" w:pos="0"/>
          <w:tab w:val="left" w:leader="dot" w:pos="3240"/>
        </w:tabs>
        <w:spacing w:line="240" w:lineRule="auto"/>
        <w:rPr>
          <w:rStyle w:val="Emphasis"/>
          <w:rFonts w:cs="Arial"/>
          <w:i w:val="0"/>
          <w:sz w:val="20"/>
          <w:szCs w:val="20"/>
        </w:rPr>
      </w:pPr>
      <w:r>
        <w:rPr>
          <w:rStyle w:val="Emphasis"/>
          <w:rFonts w:cs="Arial"/>
          <w:i w:val="0"/>
          <w:sz w:val="20"/>
          <w:szCs w:val="20"/>
        </w:rPr>
        <w:t>Occurs during and/or after school hours</w:t>
      </w:r>
    </w:p>
    <w:p w:rsidR="00252D1F" w:rsidRDefault="00252D1F"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Enrichment teaching fosters and develops thinking skills creativity, problem solving, experimentation, innovation, invention, perseverance, artistic and/or kinesthetic expression and a passion for learning.  Students </w:t>
      </w:r>
      <w:r w:rsidR="00B80DF6">
        <w:rPr>
          <w:rStyle w:val="Emphasis"/>
          <w:rFonts w:cs="Arial"/>
          <w:i w:val="0"/>
          <w:sz w:val="20"/>
          <w:szCs w:val="20"/>
        </w:rPr>
        <w:t>at</w:t>
      </w:r>
      <w:r w:rsidR="00046162">
        <w:rPr>
          <w:rStyle w:val="Emphasis"/>
          <w:rFonts w:cs="Arial"/>
          <w:i w:val="0"/>
          <w:sz w:val="20"/>
          <w:szCs w:val="20"/>
        </w:rPr>
        <w:t xml:space="preserve"> </w:t>
      </w:r>
      <w:proofErr w:type="spellStart"/>
      <w:r w:rsidR="00046162">
        <w:rPr>
          <w:rStyle w:val="Emphasis"/>
          <w:rFonts w:cs="Arial"/>
          <w:i w:val="0"/>
          <w:sz w:val="20"/>
          <w:szCs w:val="20"/>
        </w:rPr>
        <w:t>Millidgeville</w:t>
      </w:r>
      <w:proofErr w:type="spellEnd"/>
      <w:r w:rsidR="00046162">
        <w:rPr>
          <w:rStyle w:val="Emphasis"/>
          <w:rFonts w:cs="Arial"/>
          <w:i w:val="0"/>
          <w:sz w:val="20"/>
          <w:szCs w:val="20"/>
        </w:rPr>
        <w:t xml:space="preserve"> North School are exposed to a variety of enrichment learning and teaching strategies during each school year.  Contact the classroom teacher to get more information on how enrichment activities benefit your child, both in and out of school.</w:t>
      </w:r>
    </w:p>
    <w:p w:rsidR="00046162" w:rsidRPr="00F0272E" w:rsidRDefault="00046162" w:rsidP="00F0272E">
      <w:pPr>
        <w:pStyle w:val="Heading1"/>
        <w:rPr>
          <w:rStyle w:val="Emphasis"/>
          <w:i w:val="0"/>
          <w:sz w:val="22"/>
          <w:szCs w:val="22"/>
        </w:rPr>
      </w:pPr>
      <w:bookmarkStart w:id="15" w:name="_Toc366766760"/>
      <w:r w:rsidRPr="00F0272E">
        <w:rPr>
          <w:rStyle w:val="Emphasis"/>
          <w:i w:val="0"/>
          <w:sz w:val="22"/>
          <w:szCs w:val="22"/>
        </w:rPr>
        <w:t>EXAMINATIONS</w:t>
      </w:r>
      <w:bookmarkEnd w:id="15"/>
    </w:p>
    <w:p w:rsidR="00046162" w:rsidRDefault="00046162"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There are no formal e</w:t>
      </w:r>
      <w:r w:rsidR="00817E9D">
        <w:rPr>
          <w:rStyle w:val="Emphasis"/>
          <w:rFonts w:cs="Arial"/>
          <w:i w:val="0"/>
          <w:sz w:val="20"/>
          <w:szCs w:val="20"/>
        </w:rPr>
        <w:t xml:space="preserve">xams at any grade level </w:t>
      </w:r>
      <w:proofErr w:type="gramStart"/>
      <w:r w:rsidR="00817E9D">
        <w:rPr>
          <w:rStyle w:val="Emphasis"/>
          <w:rFonts w:cs="Arial"/>
          <w:i w:val="0"/>
          <w:sz w:val="20"/>
          <w:szCs w:val="20"/>
        </w:rPr>
        <w:t xml:space="preserve">at </w:t>
      </w:r>
      <w:r>
        <w:rPr>
          <w:rStyle w:val="Emphasis"/>
          <w:rFonts w:cs="Arial"/>
          <w:i w:val="0"/>
          <w:sz w:val="20"/>
          <w:szCs w:val="20"/>
        </w:rPr>
        <w:t xml:space="preserve"> </w:t>
      </w:r>
      <w:proofErr w:type="spellStart"/>
      <w:r>
        <w:rPr>
          <w:rStyle w:val="Emphasis"/>
          <w:rFonts w:cs="Arial"/>
          <w:i w:val="0"/>
          <w:sz w:val="20"/>
          <w:szCs w:val="20"/>
        </w:rPr>
        <w:t>Millidgeville</w:t>
      </w:r>
      <w:proofErr w:type="spellEnd"/>
      <w:proofErr w:type="gramEnd"/>
      <w:r>
        <w:rPr>
          <w:rStyle w:val="Emphasis"/>
          <w:rFonts w:cs="Arial"/>
          <w:i w:val="0"/>
          <w:sz w:val="20"/>
          <w:szCs w:val="20"/>
        </w:rPr>
        <w:t xml:space="preserve"> North School.  There are tests, assignments and projects.  Good school attendance will enable a student to succeed academically.  Students in various grades will participate in provincial testing.  Notification of these assessments will be given to parents.</w:t>
      </w:r>
    </w:p>
    <w:p w:rsidR="00046162" w:rsidRPr="00F0272E" w:rsidRDefault="00046162" w:rsidP="00F0272E">
      <w:pPr>
        <w:pStyle w:val="Heading1"/>
        <w:rPr>
          <w:rStyle w:val="Emphasis"/>
          <w:i w:val="0"/>
          <w:sz w:val="22"/>
          <w:szCs w:val="22"/>
        </w:rPr>
      </w:pPr>
      <w:bookmarkStart w:id="16" w:name="_Toc366766761"/>
      <w:r w:rsidRPr="00F0272E">
        <w:rPr>
          <w:rStyle w:val="Emphasis"/>
          <w:i w:val="0"/>
          <w:sz w:val="22"/>
          <w:szCs w:val="22"/>
        </w:rPr>
        <w:t>FIELD TRIPS</w:t>
      </w:r>
      <w:bookmarkEnd w:id="16"/>
    </w:p>
    <w:p w:rsidR="00046162" w:rsidRDefault="00046162"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An information sheet and permission slip will be sent home to parents regarding the planned activity.  The permission slip must be signed and returned to the homeroom teacher.</w:t>
      </w:r>
    </w:p>
    <w:p w:rsidR="00046162" w:rsidRPr="00F0272E" w:rsidRDefault="00046162" w:rsidP="00F0272E">
      <w:pPr>
        <w:pStyle w:val="Heading1"/>
        <w:rPr>
          <w:rStyle w:val="Emphasis"/>
          <w:i w:val="0"/>
          <w:sz w:val="22"/>
          <w:szCs w:val="22"/>
        </w:rPr>
      </w:pPr>
      <w:bookmarkStart w:id="17" w:name="_Toc366766762"/>
      <w:r w:rsidRPr="00F0272E">
        <w:rPr>
          <w:rStyle w:val="Emphasis"/>
          <w:i w:val="0"/>
          <w:sz w:val="22"/>
          <w:szCs w:val="22"/>
        </w:rPr>
        <w:t>FOOTWEAR</w:t>
      </w:r>
      <w:bookmarkEnd w:id="17"/>
    </w:p>
    <w:p w:rsidR="00046162" w:rsidRDefault="00046162"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In cold or wet weather, outdoor boots must be removed and are not permitted in the classroom, as well as many brands of sneakers that leave unsightly and hard to remove marks on school floors.</w:t>
      </w:r>
      <w:r w:rsidR="00E707AD">
        <w:rPr>
          <w:rStyle w:val="Emphasis"/>
          <w:rFonts w:cs="Arial"/>
          <w:i w:val="0"/>
          <w:sz w:val="20"/>
          <w:szCs w:val="20"/>
        </w:rPr>
        <w:t xml:space="preserve">  Parents are asked to </w:t>
      </w:r>
      <w:r w:rsidR="00E707AD">
        <w:rPr>
          <w:rStyle w:val="Emphasis"/>
          <w:rFonts w:cs="Arial"/>
          <w:i w:val="0"/>
          <w:sz w:val="20"/>
          <w:szCs w:val="20"/>
        </w:rPr>
        <w:lastRenderedPageBreak/>
        <w:t>make sure students have indoor footwear with non-marking soles at school to wear in the winter.</w:t>
      </w:r>
    </w:p>
    <w:p w:rsidR="00E707AD" w:rsidRPr="00F0272E" w:rsidRDefault="00F356A9" w:rsidP="00F0272E">
      <w:pPr>
        <w:pStyle w:val="Heading1"/>
        <w:rPr>
          <w:rStyle w:val="Emphasis"/>
          <w:i w:val="0"/>
          <w:sz w:val="22"/>
          <w:szCs w:val="22"/>
        </w:rPr>
      </w:pPr>
      <w:bookmarkStart w:id="18" w:name="_Toc366766763"/>
      <w:r w:rsidRPr="00F0272E">
        <w:rPr>
          <w:rStyle w:val="Emphasis"/>
          <w:i w:val="0"/>
          <w:sz w:val="22"/>
          <w:szCs w:val="22"/>
        </w:rPr>
        <w:t>FUNDRAISING</w:t>
      </w:r>
      <w:bookmarkEnd w:id="18"/>
    </w:p>
    <w:p w:rsidR="00F356A9" w:rsidRDefault="00F356A9" w:rsidP="00252D1F">
      <w:pPr>
        <w:tabs>
          <w:tab w:val="left" w:pos="0"/>
          <w:tab w:val="left" w:leader="dot" w:pos="3240"/>
        </w:tabs>
        <w:spacing w:line="240" w:lineRule="auto"/>
        <w:rPr>
          <w:rStyle w:val="Emphasis"/>
          <w:rFonts w:cs="Arial"/>
          <w:i w:val="0"/>
          <w:sz w:val="20"/>
          <w:szCs w:val="20"/>
        </w:rPr>
      </w:pPr>
      <w:proofErr w:type="spellStart"/>
      <w:r>
        <w:rPr>
          <w:rStyle w:val="Emphasis"/>
          <w:rFonts w:cs="Arial"/>
          <w:i w:val="0"/>
          <w:sz w:val="20"/>
          <w:szCs w:val="20"/>
        </w:rPr>
        <w:t>Millidgeville</w:t>
      </w:r>
      <w:proofErr w:type="spellEnd"/>
      <w:r>
        <w:rPr>
          <w:rStyle w:val="Emphasis"/>
          <w:rFonts w:cs="Arial"/>
          <w:i w:val="0"/>
          <w:sz w:val="20"/>
          <w:szCs w:val="20"/>
        </w:rPr>
        <w:t xml:space="preserve"> North School students participate in fundraising each year.  Monies collected help support many co-curricular and extra-curricular activities.  Funds are also used for the purchasing of materials for enrichment and class projects not covered under district budgets.  The Department of Education policy stipulates, however, that children in Kindergarten to Grade 5 do not participate in door-to-door</w:t>
      </w:r>
      <w:r w:rsidR="00642145">
        <w:rPr>
          <w:rStyle w:val="Emphasis"/>
          <w:rFonts w:cs="Arial"/>
          <w:i w:val="0"/>
          <w:sz w:val="20"/>
          <w:szCs w:val="20"/>
        </w:rPr>
        <w:t xml:space="preserve"> </w:t>
      </w:r>
      <w:r>
        <w:rPr>
          <w:rStyle w:val="Emphasis"/>
          <w:rFonts w:cs="Arial"/>
          <w:i w:val="0"/>
          <w:sz w:val="20"/>
          <w:szCs w:val="20"/>
        </w:rPr>
        <w:t>fundraising.  Wh</w:t>
      </w:r>
      <w:r w:rsidR="00642145">
        <w:rPr>
          <w:rStyle w:val="Emphasis"/>
          <w:rFonts w:cs="Arial"/>
          <w:i w:val="0"/>
          <w:sz w:val="20"/>
          <w:szCs w:val="20"/>
        </w:rPr>
        <w:t>ere these students are involved, parents are asked to support school fundraising by means other than having children solicit door to door.</w:t>
      </w:r>
    </w:p>
    <w:p w:rsidR="006752A8" w:rsidRPr="00F0272E" w:rsidRDefault="006752A8" w:rsidP="00F0272E">
      <w:pPr>
        <w:pStyle w:val="Heading1"/>
        <w:rPr>
          <w:rStyle w:val="Emphasis"/>
          <w:i w:val="0"/>
          <w:sz w:val="22"/>
          <w:szCs w:val="22"/>
        </w:rPr>
      </w:pPr>
      <w:bookmarkStart w:id="19" w:name="_Toc366766764"/>
      <w:r w:rsidRPr="00F0272E">
        <w:rPr>
          <w:rStyle w:val="Emphasis"/>
          <w:i w:val="0"/>
          <w:sz w:val="22"/>
          <w:szCs w:val="22"/>
        </w:rPr>
        <w:t>HOME AND SCHOOL ASSICIATION</w:t>
      </w:r>
      <w:bookmarkEnd w:id="19"/>
    </w:p>
    <w:p w:rsidR="006752A8" w:rsidRDefault="006752A8"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The school has an active Home and School Association.  If you are interested in joining, please contact the school principal.</w:t>
      </w:r>
    </w:p>
    <w:p w:rsidR="006752A8" w:rsidRPr="00F0272E" w:rsidRDefault="006752A8" w:rsidP="00F0272E">
      <w:pPr>
        <w:pStyle w:val="Heading1"/>
        <w:rPr>
          <w:rStyle w:val="Emphasis"/>
          <w:i w:val="0"/>
          <w:sz w:val="22"/>
          <w:szCs w:val="22"/>
        </w:rPr>
      </w:pPr>
      <w:bookmarkStart w:id="20" w:name="_Toc366766765"/>
      <w:r w:rsidRPr="00F0272E">
        <w:rPr>
          <w:rStyle w:val="Emphasis"/>
          <w:i w:val="0"/>
          <w:sz w:val="22"/>
          <w:szCs w:val="22"/>
        </w:rPr>
        <w:t>HOMEWORK</w:t>
      </w:r>
      <w:bookmarkEnd w:id="20"/>
    </w:p>
    <w:p w:rsidR="00DB5D97" w:rsidRDefault="006752A8"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Homework is set with the intent of developing/improving particular skills, providing necessary practice with concepts taught, sharpening children’s research skills, etc.  Although parents are encouraged to provide help when the child needs it, it must be remembered that actually doing the work for the child is no help in the long run.  Nor is homework of value if it exceeds the frustration level of the child: parents/guardians should be alert to the amount of time spend on homework by the child and should see that the child ceases work if the time is too long (taking into account the level of application given by the child.)  Homework is an integral part of the </w:t>
      </w:r>
      <w:r w:rsidR="00DB5D97">
        <w:rPr>
          <w:rStyle w:val="Emphasis"/>
          <w:rFonts w:cs="Arial"/>
          <w:i w:val="0"/>
          <w:sz w:val="20"/>
          <w:szCs w:val="20"/>
        </w:rPr>
        <w:t xml:space="preserve">education process.  Homework may be assigned to all grades. </w:t>
      </w:r>
    </w:p>
    <w:p w:rsidR="006752A8" w:rsidRPr="00F0272E" w:rsidRDefault="00A35ABA" w:rsidP="00F0272E">
      <w:pPr>
        <w:pStyle w:val="Heading1"/>
        <w:rPr>
          <w:rStyle w:val="Emphasis"/>
          <w:i w:val="0"/>
          <w:sz w:val="22"/>
          <w:szCs w:val="22"/>
        </w:rPr>
      </w:pPr>
      <w:bookmarkStart w:id="21" w:name="_Toc366766766"/>
      <w:r w:rsidRPr="00F0272E">
        <w:rPr>
          <w:rStyle w:val="Emphasis"/>
          <w:i w:val="0"/>
          <w:sz w:val="22"/>
          <w:szCs w:val="22"/>
        </w:rPr>
        <w:t>LIBRARY</w:t>
      </w:r>
      <w:bookmarkEnd w:id="21"/>
    </w:p>
    <w:p w:rsidR="00A35ABA" w:rsidRDefault="00A35ABA"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The school library is available to all students and has an extensive selection of books and magazines in English and French, as well as an impressive reference section.  Each class has a scheduled period each week.  Books are loaned for a 2 week period.  Reference texts, encyclopedias and magazines must stay in the library.  We are always happy to welcome people who have time to assist with the various duties required to run a </w:t>
      </w:r>
      <w:r>
        <w:rPr>
          <w:rStyle w:val="Emphasis"/>
          <w:rFonts w:cs="Arial"/>
          <w:i w:val="0"/>
          <w:sz w:val="20"/>
          <w:szCs w:val="20"/>
        </w:rPr>
        <w:lastRenderedPageBreak/>
        <w:t>library.  A branch of the Saint John Regional Library is located at Samuel de Champlain School.  This is open to the public and has a wonderful selection of French materials including reference texts, general reading, music and videos.  Please call 658-4610.  The library assistants are very friendly and helpful.  Service can be provided in English or French.</w:t>
      </w:r>
    </w:p>
    <w:p w:rsidR="00B27246" w:rsidRPr="00F0272E" w:rsidRDefault="00B27246" w:rsidP="00F0272E">
      <w:pPr>
        <w:pStyle w:val="Heading1"/>
        <w:rPr>
          <w:rStyle w:val="Emphasis"/>
          <w:i w:val="0"/>
          <w:sz w:val="22"/>
          <w:szCs w:val="22"/>
        </w:rPr>
      </w:pPr>
      <w:bookmarkStart w:id="22" w:name="_Toc366766767"/>
      <w:r w:rsidRPr="00F0272E">
        <w:rPr>
          <w:rStyle w:val="Emphasis"/>
          <w:i w:val="0"/>
          <w:sz w:val="22"/>
          <w:szCs w:val="22"/>
        </w:rPr>
        <w:t>LOST AND FOUND</w:t>
      </w:r>
      <w:bookmarkEnd w:id="22"/>
    </w:p>
    <w:p w:rsidR="00B27246" w:rsidRDefault="00B27246"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Any valuables found at the school are placed in the office or in stations throughout the school.  Clothes, books, etc. may be located in the lost and found area close to your child’s room.  It is recommended that all footwear, clothing, etc. be properly labeled within the child’s name.  This is especially true of lunch boxes and containers.</w:t>
      </w:r>
    </w:p>
    <w:p w:rsidR="00B27246" w:rsidRPr="00F0272E" w:rsidRDefault="00B27246" w:rsidP="00F0272E">
      <w:pPr>
        <w:pStyle w:val="Heading1"/>
        <w:rPr>
          <w:rStyle w:val="Emphasis"/>
          <w:i w:val="0"/>
          <w:sz w:val="22"/>
          <w:szCs w:val="22"/>
        </w:rPr>
      </w:pPr>
      <w:bookmarkStart w:id="23" w:name="_Toc366766768"/>
      <w:r w:rsidRPr="00F0272E">
        <w:rPr>
          <w:rStyle w:val="Emphasis"/>
          <w:i w:val="0"/>
          <w:sz w:val="22"/>
          <w:szCs w:val="22"/>
        </w:rPr>
        <w:t>LUNCH</w:t>
      </w:r>
      <w:bookmarkEnd w:id="23"/>
    </w:p>
    <w:p w:rsidR="00B27246" w:rsidRDefault="00B27246"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The school cafeteria service is available for Grades 3 – 8.  The District and Provincial Nutrition Policy can be reviewed at </w:t>
      </w:r>
      <w:r w:rsidRPr="00B27246">
        <w:rPr>
          <w:rStyle w:val="Emphasis"/>
          <w:rFonts w:cs="Arial"/>
          <w:i w:val="0"/>
          <w:sz w:val="20"/>
          <w:szCs w:val="20"/>
          <w:u w:val="single"/>
        </w:rPr>
        <w:t>gnb.ca</w:t>
      </w:r>
      <w:r>
        <w:rPr>
          <w:rStyle w:val="Emphasis"/>
          <w:rFonts w:cs="Arial"/>
          <w:i w:val="0"/>
          <w:sz w:val="20"/>
          <w:szCs w:val="20"/>
        </w:rPr>
        <w:t xml:space="preserve">.  A copy of the menu, including costs of all items, will be provided to you as soon as it is available from the service.  Students </w:t>
      </w:r>
      <w:r w:rsidR="00B80DF6">
        <w:rPr>
          <w:rStyle w:val="Emphasis"/>
          <w:rFonts w:cs="Arial"/>
          <w:i w:val="0"/>
          <w:sz w:val="20"/>
          <w:szCs w:val="20"/>
        </w:rPr>
        <w:t xml:space="preserve">in Middle School eat lunch in the cafeteria while Elementary students eat their lunch in the classroom.  Lunch orders can be made online at </w:t>
      </w:r>
      <w:hyperlink r:id="rId10" w:history="1">
        <w:r w:rsidR="00B80DF6" w:rsidRPr="00DF61C4">
          <w:rPr>
            <w:rStyle w:val="Hyperlink"/>
            <w:rFonts w:cs="Arial"/>
            <w:sz w:val="20"/>
            <w:szCs w:val="20"/>
          </w:rPr>
          <w:t>www.schoollunchorder.ca</w:t>
        </w:r>
      </w:hyperlink>
      <w:r w:rsidR="00B80DF6">
        <w:rPr>
          <w:rStyle w:val="Emphasis"/>
          <w:rFonts w:cs="Arial"/>
          <w:i w:val="0"/>
          <w:sz w:val="20"/>
          <w:szCs w:val="20"/>
        </w:rPr>
        <w:t xml:space="preserve"> Elementary orders are taken by Friday for the following week.  Orders can also be made using our order form.  Exact change and or </w:t>
      </w:r>
      <w:proofErr w:type="spellStart"/>
      <w:r w:rsidR="00B80DF6">
        <w:rPr>
          <w:rStyle w:val="Emphasis"/>
          <w:rFonts w:cs="Arial"/>
          <w:i w:val="0"/>
          <w:sz w:val="20"/>
          <w:szCs w:val="20"/>
        </w:rPr>
        <w:t>cheque</w:t>
      </w:r>
      <w:proofErr w:type="spellEnd"/>
      <w:r w:rsidR="00B80DF6">
        <w:rPr>
          <w:rStyle w:val="Emphasis"/>
          <w:rFonts w:cs="Arial"/>
          <w:i w:val="0"/>
          <w:sz w:val="20"/>
          <w:szCs w:val="20"/>
        </w:rPr>
        <w:t xml:space="preserve"> made payable to Compass Group Canada is required. </w:t>
      </w:r>
    </w:p>
    <w:p w:rsidR="00A704B2" w:rsidRPr="00F0272E" w:rsidRDefault="00A704B2" w:rsidP="00F0272E">
      <w:pPr>
        <w:pStyle w:val="Heading1"/>
        <w:rPr>
          <w:rStyle w:val="Emphasis"/>
          <w:i w:val="0"/>
          <w:sz w:val="22"/>
          <w:szCs w:val="22"/>
        </w:rPr>
      </w:pPr>
      <w:bookmarkStart w:id="24" w:name="_Toc366766769"/>
      <w:r w:rsidRPr="00F0272E">
        <w:rPr>
          <w:rStyle w:val="Emphasis"/>
          <w:i w:val="0"/>
          <w:sz w:val="22"/>
          <w:szCs w:val="22"/>
        </w:rPr>
        <w:t>MEDICATION INFORMATION</w:t>
      </w:r>
      <w:bookmarkEnd w:id="24"/>
    </w:p>
    <w:p w:rsidR="00A704B2" w:rsidRDefault="00A704B2"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Supervision and care shall be provided for students who have medical conditions. The level of supervision and possible treatment of students shall be determined at a meeting attended by the parents/guardians, teachers, principal and the student’s physician, if possible.  A signed statement by the Physician clearly stating his/her specific recommendations is to be made available at this meeting.</w:t>
      </w:r>
    </w:p>
    <w:p w:rsidR="00A704B2" w:rsidRDefault="00A704B2"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The administration of medication to students is the responsibility of the student’s parents/guardians and physician.  If possible, medication schedules should be arranged so that students take their medication at home or that the student self-administers medicines at school. When no </w:t>
      </w:r>
      <w:r>
        <w:rPr>
          <w:rStyle w:val="Emphasis"/>
          <w:rFonts w:cs="Arial"/>
          <w:i w:val="0"/>
          <w:sz w:val="20"/>
          <w:szCs w:val="20"/>
        </w:rPr>
        <w:lastRenderedPageBreak/>
        <w:t>other viable alternative exists, school staff may be required to provide such assistance in accordance with District procedure.</w:t>
      </w:r>
    </w:p>
    <w:p w:rsidR="00A704B2" w:rsidRDefault="00A704B2"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The administration of prescription medicine and other medical procedures will be provided only when requested by parents and a medical request form completed; if a prescription, this form signed by the physician; and administration of the medication necessary during school hours.  All three conditions are required.  Parents are responsible for advising teachers of any changes to the medication regime.</w:t>
      </w:r>
    </w:p>
    <w:p w:rsidR="0010411C" w:rsidRDefault="0010411C"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Our multi-disciplinary team developed a pro-active guidance program</w:t>
      </w:r>
      <w:r w:rsidR="00D9537D">
        <w:rPr>
          <w:rStyle w:val="Emphasis"/>
          <w:rFonts w:cs="Arial"/>
          <w:i w:val="0"/>
          <w:sz w:val="20"/>
          <w:szCs w:val="20"/>
        </w:rPr>
        <w:t xml:space="preserve"> beginning with a needs assessment survey which was sent to parents, teachers and students.  This was followed up with the programs requested which include:  Study Skills, Focus on Bullying, and Conflict Resolution/Working Cooperatively.  Our guidance personnel have also delivered specific interventions with students experiencing behavioral problems.</w:t>
      </w:r>
    </w:p>
    <w:p w:rsidR="00B0792A" w:rsidRPr="00F0272E" w:rsidRDefault="00B0792A" w:rsidP="00F0272E">
      <w:pPr>
        <w:pStyle w:val="Heading1"/>
        <w:rPr>
          <w:rStyle w:val="Emphasis"/>
          <w:i w:val="0"/>
          <w:sz w:val="22"/>
          <w:szCs w:val="22"/>
        </w:rPr>
      </w:pPr>
      <w:bookmarkStart w:id="25" w:name="_Toc366766771"/>
      <w:r w:rsidRPr="00F0272E">
        <w:rPr>
          <w:rStyle w:val="Emphasis"/>
          <w:i w:val="0"/>
          <w:sz w:val="22"/>
          <w:szCs w:val="22"/>
        </w:rPr>
        <w:t>NUTRITION POLICY</w:t>
      </w:r>
      <w:bookmarkEnd w:id="25"/>
    </w:p>
    <w:p w:rsidR="00B0792A" w:rsidRDefault="00B0792A"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For information on the District and Provincial nutrition policies, please visit </w:t>
      </w:r>
      <w:hyperlink r:id="rId11" w:history="1">
        <w:r w:rsidRPr="00B0792A">
          <w:rPr>
            <w:rStyle w:val="Hyperlink"/>
            <w:rFonts w:cs="Arial"/>
            <w:sz w:val="20"/>
            <w:szCs w:val="20"/>
            <w:highlight w:val="yellow"/>
          </w:rPr>
          <w:t>www.district8.nbed.nb.ca</w:t>
        </w:r>
      </w:hyperlink>
      <w:r>
        <w:rPr>
          <w:rStyle w:val="Emphasis"/>
          <w:rFonts w:cs="Arial"/>
          <w:i w:val="0"/>
          <w:sz w:val="20"/>
          <w:szCs w:val="20"/>
        </w:rPr>
        <w:t xml:space="preserve"> and/or </w:t>
      </w:r>
      <w:hyperlink r:id="rId12" w:history="1">
        <w:r w:rsidRPr="00B73082">
          <w:rPr>
            <w:rStyle w:val="Hyperlink"/>
            <w:rFonts w:cs="Arial"/>
            <w:sz w:val="20"/>
            <w:szCs w:val="20"/>
          </w:rPr>
          <w:t>www.gnb.ca</w:t>
        </w:r>
      </w:hyperlink>
      <w:r>
        <w:rPr>
          <w:rStyle w:val="Emphasis"/>
          <w:rFonts w:cs="Arial"/>
          <w:i w:val="0"/>
          <w:sz w:val="20"/>
          <w:szCs w:val="20"/>
        </w:rPr>
        <w:t xml:space="preserve"> (Policy 711)</w:t>
      </w:r>
    </w:p>
    <w:p w:rsidR="00B0792A" w:rsidRPr="00F0272E" w:rsidRDefault="00B0792A" w:rsidP="00F0272E">
      <w:pPr>
        <w:pStyle w:val="Heading1"/>
        <w:rPr>
          <w:rStyle w:val="Emphasis"/>
          <w:i w:val="0"/>
          <w:sz w:val="22"/>
          <w:szCs w:val="22"/>
        </w:rPr>
      </w:pPr>
      <w:bookmarkStart w:id="26" w:name="_Toc366766773"/>
      <w:r w:rsidRPr="00F0272E">
        <w:rPr>
          <w:rStyle w:val="Emphasis"/>
          <w:i w:val="0"/>
          <w:sz w:val="22"/>
          <w:szCs w:val="22"/>
        </w:rPr>
        <w:t>PARENT SCHOOL SUPPORT COMMITTEE (PSSC)</w:t>
      </w:r>
      <w:bookmarkEnd w:id="26"/>
    </w:p>
    <w:p w:rsidR="00B0792A" w:rsidRDefault="00B0792A"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A committee</w:t>
      </w:r>
      <w:r w:rsidR="00C300B8">
        <w:rPr>
          <w:rStyle w:val="Emphasis"/>
          <w:rFonts w:cs="Arial"/>
          <w:i w:val="0"/>
          <w:sz w:val="20"/>
          <w:szCs w:val="20"/>
        </w:rPr>
        <w:t xml:space="preserve"> is formed each year at the school level, to retain the same basic role as the previous School Parent Advisory Committee – i.e. to advise the school principal on issues affecting the school and its community.  Parents are elected each year to serve on the Parent School Support Committee.  Meetings are held in September to explain the purpose of the PSSC and how the committee is formed.</w:t>
      </w:r>
    </w:p>
    <w:p w:rsidR="00C300B8" w:rsidRPr="00F0272E" w:rsidRDefault="00C300B8" w:rsidP="00F0272E">
      <w:pPr>
        <w:pStyle w:val="Heading1"/>
        <w:rPr>
          <w:rStyle w:val="Emphasis"/>
          <w:i w:val="0"/>
          <w:sz w:val="22"/>
          <w:szCs w:val="22"/>
        </w:rPr>
      </w:pPr>
      <w:bookmarkStart w:id="27" w:name="_Toc366766774"/>
      <w:r w:rsidRPr="00F0272E">
        <w:rPr>
          <w:rStyle w:val="Emphasis"/>
          <w:i w:val="0"/>
          <w:sz w:val="22"/>
          <w:szCs w:val="22"/>
        </w:rPr>
        <w:t>PLAYGROUND</w:t>
      </w:r>
      <w:bookmarkEnd w:id="27"/>
    </w:p>
    <w:p w:rsidR="00C300B8" w:rsidRDefault="00C300B8"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The playground is used by Grade 3 to 5 students on a rotating schedule.  This allows all students access to the playground equipment.  Elementary students line up by class in assigned places and teachers accompany them into school.  Grades 6 to 8 enjoy lunch recess in a different location on the school grounds.</w:t>
      </w:r>
    </w:p>
    <w:p w:rsidR="00DA1FE0" w:rsidRPr="00F0272E" w:rsidRDefault="00DA1FE0" w:rsidP="00F0272E">
      <w:pPr>
        <w:pStyle w:val="Heading1"/>
        <w:rPr>
          <w:rStyle w:val="Emphasis"/>
          <w:i w:val="0"/>
          <w:sz w:val="22"/>
          <w:szCs w:val="22"/>
        </w:rPr>
      </w:pPr>
      <w:bookmarkStart w:id="28" w:name="_Toc366766775"/>
      <w:r w:rsidRPr="00F0272E">
        <w:rPr>
          <w:rStyle w:val="Emphasis"/>
          <w:i w:val="0"/>
          <w:sz w:val="22"/>
          <w:szCs w:val="22"/>
        </w:rPr>
        <w:lastRenderedPageBreak/>
        <w:t>POSITIVE LEARNING ENVIRONMENT</w:t>
      </w:r>
      <w:bookmarkEnd w:id="28"/>
    </w:p>
    <w:p w:rsidR="00DA1FE0" w:rsidRDefault="00DA1FE0"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When the climate is right, people are inspired to do their best.  Teachers and students, supported by parents and others, do what</w:t>
      </w:r>
      <w:r w:rsidR="00542860">
        <w:rPr>
          <w:rStyle w:val="Emphasis"/>
          <w:rFonts w:cs="Arial"/>
          <w:i w:val="0"/>
          <w:sz w:val="20"/>
          <w:szCs w:val="20"/>
        </w:rPr>
        <w:t xml:space="preserve"> </w:t>
      </w:r>
      <w:r>
        <w:rPr>
          <w:rStyle w:val="Emphasis"/>
          <w:rFonts w:cs="Arial"/>
          <w:i w:val="0"/>
          <w:sz w:val="20"/>
          <w:szCs w:val="20"/>
        </w:rPr>
        <w:t>needs to be done to stimulate learning.  Achievement generally rises.  Individuals succeed.  The school as a whole succeeds.</w:t>
      </w:r>
    </w:p>
    <w:p w:rsidR="00DA1FE0" w:rsidRDefault="00DA1FE0"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When a school has a “winning climate”, people feel proud, connected and committed.  They support, help and care for each other.  When the climate is right, there is a certain joy in coming to </w:t>
      </w:r>
      <w:r w:rsidR="00542860">
        <w:rPr>
          <w:rStyle w:val="Emphasis"/>
          <w:rFonts w:cs="Arial"/>
          <w:i w:val="0"/>
          <w:sz w:val="20"/>
          <w:szCs w:val="20"/>
        </w:rPr>
        <w:t>school, both to teach and to learn.</w:t>
      </w:r>
    </w:p>
    <w:p w:rsidR="00542860" w:rsidRDefault="00542860" w:rsidP="00252D1F">
      <w:pPr>
        <w:tabs>
          <w:tab w:val="left" w:pos="0"/>
          <w:tab w:val="left" w:leader="dot" w:pos="3240"/>
        </w:tabs>
        <w:spacing w:line="240" w:lineRule="auto"/>
        <w:rPr>
          <w:rStyle w:val="Emphasis"/>
          <w:rFonts w:cs="Arial"/>
          <w:i w:val="0"/>
          <w:sz w:val="20"/>
          <w:szCs w:val="20"/>
        </w:rPr>
      </w:pPr>
      <w:r>
        <w:rPr>
          <w:rStyle w:val="Emphasis"/>
          <w:rFonts w:cs="Arial"/>
          <w:i w:val="0"/>
          <w:sz w:val="20"/>
          <w:szCs w:val="20"/>
        </w:rPr>
        <w:t>Here are 10 essential factors in creating a Positive Learning Environment:</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A supportive, stimulating environment</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Student-centered</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Positive expectations</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Feedback</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Rewards</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A sense of family</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Closeness to parents and community</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Communication</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Achievement</w:t>
      </w:r>
    </w:p>
    <w:p w:rsidR="00542860" w:rsidRDefault="00542860" w:rsidP="00542860">
      <w:pPr>
        <w:pStyle w:val="ListParagraph"/>
        <w:numPr>
          <w:ilvl w:val="0"/>
          <w:numId w:val="2"/>
        </w:numPr>
        <w:tabs>
          <w:tab w:val="left" w:pos="0"/>
          <w:tab w:val="left" w:leader="dot" w:pos="3240"/>
        </w:tabs>
        <w:spacing w:line="240" w:lineRule="auto"/>
        <w:rPr>
          <w:rStyle w:val="Emphasis"/>
          <w:rFonts w:cs="Arial"/>
          <w:i w:val="0"/>
          <w:sz w:val="20"/>
          <w:szCs w:val="20"/>
        </w:rPr>
      </w:pPr>
      <w:r>
        <w:rPr>
          <w:rStyle w:val="Emphasis"/>
          <w:rFonts w:cs="Arial"/>
          <w:i w:val="0"/>
          <w:sz w:val="20"/>
          <w:szCs w:val="20"/>
        </w:rPr>
        <w:t>Trust</w:t>
      </w:r>
    </w:p>
    <w:p w:rsidR="00542860" w:rsidRPr="00F0272E" w:rsidRDefault="006F6A7B" w:rsidP="00F0272E">
      <w:pPr>
        <w:pStyle w:val="Heading1"/>
        <w:rPr>
          <w:rStyle w:val="Emphasis"/>
          <w:i w:val="0"/>
          <w:sz w:val="22"/>
          <w:szCs w:val="22"/>
        </w:rPr>
      </w:pPr>
      <w:bookmarkStart w:id="29" w:name="_Toc366766776"/>
      <w:r w:rsidRPr="00F0272E">
        <w:rPr>
          <w:rStyle w:val="Emphasis"/>
          <w:i w:val="0"/>
          <w:sz w:val="22"/>
          <w:szCs w:val="22"/>
        </w:rPr>
        <w:t>RECESS</w:t>
      </w:r>
      <w:bookmarkEnd w:id="29"/>
    </w:p>
    <w:p w:rsidR="006F6A7B" w:rsidRDefault="006F6A7B" w:rsidP="00542860">
      <w:pPr>
        <w:tabs>
          <w:tab w:val="left" w:pos="0"/>
          <w:tab w:val="left" w:leader="dot" w:pos="3240"/>
        </w:tabs>
        <w:spacing w:line="240" w:lineRule="auto"/>
        <w:rPr>
          <w:rStyle w:val="Emphasis"/>
          <w:rFonts w:cs="Arial"/>
          <w:i w:val="0"/>
          <w:sz w:val="20"/>
          <w:szCs w:val="20"/>
        </w:rPr>
      </w:pPr>
      <w:r>
        <w:rPr>
          <w:rStyle w:val="Emphasis"/>
          <w:rFonts w:cs="Arial"/>
          <w:i w:val="0"/>
          <w:sz w:val="20"/>
          <w:szCs w:val="20"/>
        </w:rPr>
        <w:t>All students go outside for recess, weather permitting.  Students should be dressed appropriately for the weather.  If it is an indoor recess (due to inclement weather), students stay in their classrooms.</w:t>
      </w:r>
    </w:p>
    <w:p w:rsidR="006F6A7B" w:rsidRPr="00F0272E" w:rsidRDefault="006F6A7B" w:rsidP="00F0272E">
      <w:pPr>
        <w:pStyle w:val="Heading1"/>
        <w:rPr>
          <w:rStyle w:val="Emphasis"/>
          <w:i w:val="0"/>
          <w:sz w:val="22"/>
          <w:szCs w:val="22"/>
        </w:rPr>
      </w:pPr>
      <w:bookmarkStart w:id="30" w:name="_Toc366766777"/>
      <w:r w:rsidRPr="00F0272E">
        <w:rPr>
          <w:rStyle w:val="Emphasis"/>
          <w:i w:val="0"/>
          <w:sz w:val="22"/>
          <w:szCs w:val="22"/>
        </w:rPr>
        <w:t>RECYCLING</w:t>
      </w:r>
      <w:bookmarkEnd w:id="30"/>
    </w:p>
    <w:p w:rsidR="006F6A7B" w:rsidRDefault="006F6A7B" w:rsidP="00542860">
      <w:pPr>
        <w:tabs>
          <w:tab w:val="left" w:pos="0"/>
          <w:tab w:val="left" w:leader="dot" w:pos="3240"/>
        </w:tabs>
        <w:spacing w:line="240" w:lineRule="auto"/>
        <w:rPr>
          <w:rStyle w:val="Emphasis"/>
          <w:rFonts w:cs="Arial"/>
          <w:i w:val="0"/>
          <w:sz w:val="20"/>
          <w:szCs w:val="20"/>
        </w:rPr>
      </w:pPr>
      <w:r>
        <w:rPr>
          <w:rStyle w:val="Emphasis"/>
          <w:rFonts w:cs="Arial"/>
          <w:i w:val="0"/>
          <w:sz w:val="20"/>
          <w:szCs w:val="20"/>
        </w:rPr>
        <w:t>Students participate in recycling programs.  During the lunch period, volunteer students collect empty drink boxes and bottles as well as paper recycling.  Please encourage your child to either bring these containers home or donate them to the school</w:t>
      </w:r>
    </w:p>
    <w:p w:rsidR="006F6A7B" w:rsidRPr="00F0272E" w:rsidRDefault="006F6A7B" w:rsidP="00F0272E">
      <w:pPr>
        <w:pStyle w:val="Heading1"/>
        <w:rPr>
          <w:rStyle w:val="Emphasis"/>
          <w:i w:val="0"/>
          <w:sz w:val="22"/>
          <w:szCs w:val="22"/>
        </w:rPr>
      </w:pPr>
      <w:bookmarkStart w:id="31" w:name="_Toc366766778"/>
      <w:r w:rsidRPr="00F0272E">
        <w:rPr>
          <w:rStyle w:val="Emphasis"/>
          <w:i w:val="0"/>
          <w:sz w:val="22"/>
          <w:szCs w:val="22"/>
        </w:rPr>
        <w:t>REGISTRATION AT OUR SCHOOL (Our zone)</w:t>
      </w:r>
      <w:bookmarkEnd w:id="31"/>
    </w:p>
    <w:p w:rsidR="006F6A7B" w:rsidRDefault="006F6A7B" w:rsidP="00542860">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The “drawing” area for our school is as follows:  South End, City Center, North End and </w:t>
      </w:r>
      <w:proofErr w:type="spellStart"/>
      <w:r>
        <w:rPr>
          <w:rStyle w:val="Emphasis"/>
          <w:rFonts w:cs="Arial"/>
          <w:i w:val="0"/>
          <w:sz w:val="20"/>
          <w:szCs w:val="20"/>
        </w:rPr>
        <w:t>Millidgeville</w:t>
      </w:r>
      <w:proofErr w:type="spellEnd"/>
      <w:r>
        <w:rPr>
          <w:rStyle w:val="Emphasis"/>
          <w:rFonts w:cs="Arial"/>
          <w:i w:val="0"/>
          <w:sz w:val="20"/>
          <w:szCs w:val="20"/>
        </w:rPr>
        <w:t>.</w:t>
      </w:r>
    </w:p>
    <w:p w:rsidR="006F6A7B" w:rsidRDefault="006F6A7B" w:rsidP="00542860">
      <w:pPr>
        <w:tabs>
          <w:tab w:val="left" w:pos="0"/>
          <w:tab w:val="left" w:leader="dot" w:pos="3240"/>
        </w:tabs>
        <w:spacing w:line="240" w:lineRule="auto"/>
        <w:rPr>
          <w:rStyle w:val="Emphasis"/>
          <w:rFonts w:cs="Arial"/>
          <w:i w:val="0"/>
          <w:sz w:val="20"/>
          <w:szCs w:val="20"/>
        </w:rPr>
      </w:pPr>
      <w:r>
        <w:rPr>
          <w:rStyle w:val="Emphasis"/>
          <w:rFonts w:cs="Arial"/>
          <w:i w:val="0"/>
          <w:sz w:val="20"/>
          <w:szCs w:val="20"/>
        </w:rPr>
        <w:lastRenderedPageBreak/>
        <w:t>If you live in any of these ar</w:t>
      </w:r>
      <w:r w:rsidR="007E552D">
        <w:rPr>
          <w:rStyle w:val="Emphasis"/>
          <w:rFonts w:cs="Arial"/>
          <w:i w:val="0"/>
          <w:sz w:val="20"/>
          <w:szCs w:val="20"/>
        </w:rPr>
        <w:t xml:space="preserve">eas, your child may </w:t>
      </w:r>
      <w:proofErr w:type="gramStart"/>
      <w:r w:rsidR="007E552D">
        <w:rPr>
          <w:rStyle w:val="Emphasis"/>
          <w:rFonts w:cs="Arial"/>
          <w:i w:val="0"/>
          <w:sz w:val="20"/>
          <w:szCs w:val="20"/>
        </w:rPr>
        <w:t xml:space="preserve">attend </w:t>
      </w:r>
      <w:r>
        <w:rPr>
          <w:rStyle w:val="Emphasis"/>
          <w:rFonts w:cs="Arial"/>
          <w:i w:val="0"/>
          <w:sz w:val="20"/>
          <w:szCs w:val="20"/>
        </w:rPr>
        <w:t xml:space="preserve"> </w:t>
      </w:r>
      <w:proofErr w:type="spellStart"/>
      <w:r>
        <w:rPr>
          <w:rStyle w:val="Emphasis"/>
          <w:rFonts w:cs="Arial"/>
          <w:i w:val="0"/>
          <w:sz w:val="20"/>
          <w:szCs w:val="20"/>
        </w:rPr>
        <w:t>Millidgeville</w:t>
      </w:r>
      <w:proofErr w:type="spellEnd"/>
      <w:proofErr w:type="gramEnd"/>
      <w:r>
        <w:rPr>
          <w:rStyle w:val="Emphasis"/>
          <w:rFonts w:cs="Arial"/>
          <w:i w:val="0"/>
          <w:sz w:val="20"/>
          <w:szCs w:val="20"/>
        </w:rPr>
        <w:t xml:space="preserve"> North School.  If you move from these areas to an east or west address, the</w:t>
      </w:r>
      <w:r w:rsidR="007E552D">
        <w:rPr>
          <w:rStyle w:val="Emphasis"/>
          <w:rFonts w:cs="Arial"/>
          <w:i w:val="0"/>
          <w:sz w:val="20"/>
          <w:szCs w:val="20"/>
        </w:rPr>
        <w:t xml:space="preserve"> school must be notified.  For y</w:t>
      </w:r>
      <w:r>
        <w:rPr>
          <w:rStyle w:val="Emphasis"/>
          <w:rFonts w:cs="Arial"/>
          <w:i w:val="0"/>
          <w:sz w:val="20"/>
          <w:szCs w:val="20"/>
        </w:rPr>
        <w:t>our information</w:t>
      </w:r>
      <w:r w:rsidR="007E552D">
        <w:rPr>
          <w:rStyle w:val="Emphasis"/>
          <w:rFonts w:cs="Arial"/>
          <w:i w:val="0"/>
          <w:sz w:val="20"/>
          <w:szCs w:val="20"/>
        </w:rPr>
        <w:t>,</w:t>
      </w:r>
      <w:r>
        <w:rPr>
          <w:rStyle w:val="Emphasis"/>
          <w:rFonts w:cs="Arial"/>
          <w:i w:val="0"/>
          <w:sz w:val="20"/>
          <w:szCs w:val="20"/>
        </w:rPr>
        <w:t xml:space="preserve"> there are Early French Immersion programs</w:t>
      </w:r>
      <w:r w:rsidR="00F0272E">
        <w:rPr>
          <w:rStyle w:val="Emphasis"/>
          <w:rFonts w:cs="Arial"/>
          <w:i w:val="0"/>
          <w:sz w:val="20"/>
          <w:szCs w:val="20"/>
        </w:rPr>
        <w:t xml:space="preserve"> </w:t>
      </w:r>
      <w:r>
        <w:rPr>
          <w:rStyle w:val="Emphasis"/>
          <w:rFonts w:cs="Arial"/>
          <w:i w:val="0"/>
          <w:sz w:val="20"/>
          <w:szCs w:val="20"/>
        </w:rPr>
        <w:t>set up in the following schools in other zones (in the event you are planning on moving to one of these areas):  Forest Hills Elementary, Loch Lomond Elementary, Westfield Elementary and Havelock.</w:t>
      </w:r>
    </w:p>
    <w:p w:rsidR="006F6A7B" w:rsidRPr="00F0272E" w:rsidRDefault="006F6A7B" w:rsidP="00F0272E">
      <w:pPr>
        <w:pStyle w:val="Heading1"/>
        <w:rPr>
          <w:rStyle w:val="Emphasis"/>
          <w:i w:val="0"/>
          <w:sz w:val="22"/>
          <w:szCs w:val="22"/>
        </w:rPr>
      </w:pPr>
      <w:bookmarkStart w:id="32" w:name="_Toc366766779"/>
      <w:r w:rsidRPr="00F0272E">
        <w:rPr>
          <w:rStyle w:val="Emphasis"/>
          <w:i w:val="0"/>
          <w:sz w:val="22"/>
          <w:szCs w:val="22"/>
        </w:rPr>
        <w:t>REPORT CARDS</w:t>
      </w:r>
      <w:bookmarkEnd w:id="32"/>
    </w:p>
    <w:p w:rsidR="004E782E" w:rsidRDefault="004E782E" w:rsidP="00542860">
      <w:pPr>
        <w:tabs>
          <w:tab w:val="left" w:pos="0"/>
          <w:tab w:val="left" w:leader="dot" w:pos="3240"/>
        </w:tabs>
        <w:spacing w:line="240" w:lineRule="auto"/>
        <w:rPr>
          <w:rStyle w:val="Emphasis"/>
          <w:rFonts w:cs="Arial"/>
          <w:i w:val="0"/>
          <w:sz w:val="20"/>
          <w:szCs w:val="20"/>
        </w:rPr>
      </w:pPr>
      <w:r>
        <w:rPr>
          <w:rStyle w:val="Emphasis"/>
          <w:rFonts w:cs="Arial"/>
          <w:i w:val="0"/>
          <w:sz w:val="20"/>
          <w:szCs w:val="20"/>
        </w:rPr>
        <w:t>Report cards are issued three times during the school year.  Parent/student let conferences are held after the 1</w:t>
      </w:r>
      <w:r w:rsidRPr="004E782E">
        <w:rPr>
          <w:rStyle w:val="Emphasis"/>
          <w:rFonts w:cs="Arial"/>
          <w:i w:val="0"/>
          <w:sz w:val="20"/>
          <w:szCs w:val="20"/>
          <w:vertAlign w:val="superscript"/>
        </w:rPr>
        <w:t>st</w:t>
      </w:r>
      <w:r>
        <w:rPr>
          <w:rStyle w:val="Emphasis"/>
          <w:rFonts w:cs="Arial"/>
          <w:i w:val="0"/>
          <w:sz w:val="20"/>
          <w:szCs w:val="20"/>
        </w:rPr>
        <w:t xml:space="preserve"> and 2</w:t>
      </w:r>
      <w:r w:rsidRPr="004E782E">
        <w:rPr>
          <w:rStyle w:val="Emphasis"/>
          <w:rFonts w:cs="Arial"/>
          <w:i w:val="0"/>
          <w:sz w:val="20"/>
          <w:szCs w:val="20"/>
          <w:vertAlign w:val="superscript"/>
        </w:rPr>
        <w:t>nd</w:t>
      </w:r>
      <w:r>
        <w:rPr>
          <w:rStyle w:val="Emphasis"/>
          <w:rFonts w:cs="Arial"/>
          <w:i w:val="0"/>
          <w:sz w:val="20"/>
          <w:szCs w:val="20"/>
        </w:rPr>
        <w:t xml:space="preserve"> home reports.  Appointments are made for the conferences.  Notices are sent home to confirm times and dates.</w:t>
      </w:r>
    </w:p>
    <w:p w:rsidR="004E782E" w:rsidRPr="00F0272E" w:rsidRDefault="004E782E" w:rsidP="00F0272E">
      <w:pPr>
        <w:pStyle w:val="Heading1"/>
        <w:rPr>
          <w:rStyle w:val="Emphasis"/>
          <w:i w:val="0"/>
          <w:sz w:val="22"/>
          <w:szCs w:val="22"/>
        </w:rPr>
      </w:pPr>
      <w:bookmarkStart w:id="33" w:name="_Toc366766780"/>
      <w:r w:rsidRPr="00F0272E">
        <w:rPr>
          <w:rStyle w:val="Emphasis"/>
          <w:i w:val="0"/>
          <w:sz w:val="22"/>
          <w:szCs w:val="22"/>
        </w:rPr>
        <w:t>SICKNESS</w:t>
      </w:r>
      <w:bookmarkEnd w:id="33"/>
    </w:p>
    <w:p w:rsidR="004E782E" w:rsidRDefault="004E782E" w:rsidP="00542860">
      <w:pPr>
        <w:tabs>
          <w:tab w:val="left" w:pos="0"/>
          <w:tab w:val="left" w:leader="dot" w:pos="3240"/>
        </w:tabs>
        <w:spacing w:line="240" w:lineRule="auto"/>
        <w:rPr>
          <w:rStyle w:val="Emphasis"/>
          <w:rFonts w:cs="Arial"/>
          <w:i w:val="0"/>
          <w:sz w:val="20"/>
          <w:szCs w:val="20"/>
        </w:rPr>
      </w:pPr>
      <w:r>
        <w:rPr>
          <w:rStyle w:val="Emphasis"/>
          <w:rFonts w:cs="Arial"/>
          <w:i w:val="0"/>
          <w:sz w:val="20"/>
          <w:szCs w:val="20"/>
        </w:rPr>
        <w:t>If a child becomes sick at school a parent will be notified immediately.  It is, therefore, very important that an emergency number be provided to yo</w:t>
      </w:r>
      <w:r w:rsidR="00820DEA">
        <w:rPr>
          <w:rStyle w:val="Emphasis"/>
          <w:rFonts w:cs="Arial"/>
          <w:i w:val="0"/>
          <w:sz w:val="20"/>
          <w:szCs w:val="20"/>
        </w:rPr>
        <w:t>ur</w:t>
      </w:r>
      <w:r>
        <w:rPr>
          <w:rStyle w:val="Emphasis"/>
          <w:rFonts w:cs="Arial"/>
          <w:i w:val="0"/>
          <w:sz w:val="20"/>
          <w:szCs w:val="20"/>
        </w:rPr>
        <w:t xml:space="preserve"> child’s teacher in the event that there </w:t>
      </w:r>
      <w:proofErr w:type="gramStart"/>
      <w:r>
        <w:rPr>
          <w:rStyle w:val="Emphasis"/>
          <w:rFonts w:cs="Arial"/>
          <w:i w:val="0"/>
          <w:sz w:val="20"/>
          <w:szCs w:val="20"/>
        </w:rPr>
        <w:t>Is</w:t>
      </w:r>
      <w:proofErr w:type="gramEnd"/>
      <w:r>
        <w:rPr>
          <w:rStyle w:val="Emphasis"/>
          <w:rFonts w:cs="Arial"/>
          <w:i w:val="0"/>
          <w:sz w:val="20"/>
          <w:szCs w:val="20"/>
        </w:rPr>
        <w:t xml:space="preserve"> no answer</w:t>
      </w:r>
      <w:r w:rsidR="00820DEA">
        <w:rPr>
          <w:rStyle w:val="Emphasis"/>
          <w:rFonts w:cs="Arial"/>
          <w:i w:val="0"/>
          <w:sz w:val="20"/>
          <w:szCs w:val="20"/>
        </w:rPr>
        <w:t xml:space="preserve"> at the home or work telephone numbers.  If, for any reason, your home, work or emergency numbers change during the year, please notify the school immediately.  For your information, a table is provided at the end of this booklet for a listing of communicable diseases and their exclusion periods.</w:t>
      </w:r>
    </w:p>
    <w:p w:rsidR="00F72E1C" w:rsidRPr="00F0272E" w:rsidRDefault="00F72E1C" w:rsidP="00F0272E">
      <w:pPr>
        <w:pStyle w:val="Heading1"/>
        <w:rPr>
          <w:rStyle w:val="Emphasis"/>
          <w:i w:val="0"/>
          <w:sz w:val="22"/>
          <w:szCs w:val="22"/>
        </w:rPr>
      </w:pPr>
      <w:bookmarkStart w:id="34" w:name="_Toc366766781"/>
      <w:r w:rsidRPr="00F0272E">
        <w:rPr>
          <w:rStyle w:val="Emphasis"/>
          <w:i w:val="0"/>
          <w:sz w:val="22"/>
          <w:szCs w:val="22"/>
        </w:rPr>
        <w:t>SPORTS</w:t>
      </w:r>
      <w:bookmarkEnd w:id="34"/>
    </w:p>
    <w:p w:rsidR="00F72E1C" w:rsidRDefault="00F72E1C" w:rsidP="00542860">
      <w:pPr>
        <w:tabs>
          <w:tab w:val="left" w:pos="0"/>
          <w:tab w:val="left" w:leader="dot" w:pos="3240"/>
        </w:tabs>
        <w:spacing w:line="240" w:lineRule="auto"/>
        <w:rPr>
          <w:rStyle w:val="Emphasis"/>
          <w:rFonts w:cs="Arial"/>
          <w:i w:val="0"/>
          <w:sz w:val="20"/>
          <w:szCs w:val="20"/>
        </w:rPr>
      </w:pPr>
      <w:proofErr w:type="spellStart"/>
      <w:r>
        <w:rPr>
          <w:rStyle w:val="Emphasis"/>
          <w:rFonts w:cs="Arial"/>
          <w:i w:val="0"/>
          <w:sz w:val="20"/>
          <w:szCs w:val="20"/>
        </w:rPr>
        <w:t>Millidgeville</w:t>
      </w:r>
      <w:proofErr w:type="spellEnd"/>
      <w:r>
        <w:rPr>
          <w:rStyle w:val="Emphasis"/>
          <w:rFonts w:cs="Arial"/>
          <w:i w:val="0"/>
          <w:sz w:val="20"/>
          <w:szCs w:val="20"/>
        </w:rPr>
        <w:t xml:space="preserve"> North School has an inclusive sports program.  It has been very successful and will continue to promote quality sports teams.  The teams (in order of play) are: cross country, soccer, volleyball, basketball, hockey, badminton and track and field.  Volunteer coaches are a definite asset to our school’s athletic success, as they bring their talents and expertise.  It creates great self-satisfaction for all and in a fun and safe environment.</w:t>
      </w:r>
    </w:p>
    <w:p w:rsidR="00A906C6" w:rsidRPr="00F0272E" w:rsidRDefault="00A906C6" w:rsidP="00F0272E">
      <w:pPr>
        <w:pStyle w:val="Heading1"/>
        <w:rPr>
          <w:rStyle w:val="Emphasis"/>
          <w:i w:val="0"/>
          <w:sz w:val="22"/>
          <w:szCs w:val="22"/>
        </w:rPr>
      </w:pPr>
      <w:bookmarkStart w:id="35" w:name="_Toc366766782"/>
      <w:r w:rsidRPr="00F0272E">
        <w:rPr>
          <w:rStyle w:val="Emphasis"/>
          <w:i w:val="0"/>
          <w:sz w:val="22"/>
          <w:szCs w:val="22"/>
        </w:rPr>
        <w:t>STUDENT DEPORTMENT AND SCHOOL ORDER</w:t>
      </w:r>
      <w:bookmarkEnd w:id="35"/>
    </w:p>
    <w:p w:rsidR="00A906C6" w:rsidRDefault="00A906C6" w:rsidP="00542860">
      <w:pPr>
        <w:tabs>
          <w:tab w:val="left" w:pos="0"/>
          <w:tab w:val="left" w:leader="dot" w:pos="3240"/>
        </w:tabs>
        <w:spacing w:line="240" w:lineRule="auto"/>
        <w:rPr>
          <w:rStyle w:val="Emphasis"/>
          <w:rFonts w:cs="Arial"/>
          <w:i w:val="0"/>
          <w:sz w:val="20"/>
          <w:szCs w:val="20"/>
        </w:rPr>
      </w:pPr>
      <w:r>
        <w:rPr>
          <w:rStyle w:val="Emphasis"/>
          <w:rFonts w:cs="Arial"/>
          <w:i w:val="0"/>
          <w:sz w:val="20"/>
          <w:szCs w:val="20"/>
        </w:rPr>
        <w:t>Students, parents/guardians and teachers worked together to determine behavioral goals for our school.  The goals that were established are:</w:t>
      </w:r>
    </w:p>
    <w:p w:rsidR="00A906C6" w:rsidRDefault="00A906C6" w:rsidP="00A906C6">
      <w:pPr>
        <w:pStyle w:val="ListParagraph"/>
        <w:numPr>
          <w:ilvl w:val="0"/>
          <w:numId w:val="3"/>
        </w:numPr>
        <w:tabs>
          <w:tab w:val="left" w:pos="0"/>
          <w:tab w:val="left" w:leader="dot" w:pos="3240"/>
        </w:tabs>
        <w:spacing w:line="240" w:lineRule="auto"/>
        <w:rPr>
          <w:rStyle w:val="Emphasis"/>
          <w:rFonts w:cs="Arial"/>
          <w:i w:val="0"/>
          <w:sz w:val="20"/>
          <w:szCs w:val="20"/>
        </w:rPr>
      </w:pPr>
      <w:r>
        <w:rPr>
          <w:rStyle w:val="Emphasis"/>
          <w:rFonts w:cs="Arial"/>
          <w:i w:val="0"/>
          <w:sz w:val="20"/>
          <w:szCs w:val="20"/>
        </w:rPr>
        <w:lastRenderedPageBreak/>
        <w:t>To follow the school rules that are made for my safety and the safety of the other children.</w:t>
      </w:r>
    </w:p>
    <w:p w:rsidR="00A906C6" w:rsidRDefault="00A906C6" w:rsidP="00A906C6">
      <w:pPr>
        <w:pStyle w:val="ListParagraph"/>
        <w:numPr>
          <w:ilvl w:val="0"/>
          <w:numId w:val="3"/>
        </w:numPr>
        <w:tabs>
          <w:tab w:val="left" w:pos="0"/>
          <w:tab w:val="left" w:leader="dot" w:pos="3240"/>
        </w:tabs>
        <w:spacing w:line="240" w:lineRule="auto"/>
        <w:rPr>
          <w:rStyle w:val="Emphasis"/>
          <w:rFonts w:cs="Arial"/>
          <w:i w:val="0"/>
          <w:sz w:val="20"/>
          <w:szCs w:val="20"/>
        </w:rPr>
      </w:pPr>
      <w:r>
        <w:rPr>
          <w:rStyle w:val="Emphasis"/>
          <w:rFonts w:cs="Arial"/>
          <w:i w:val="0"/>
          <w:sz w:val="20"/>
          <w:szCs w:val="20"/>
        </w:rPr>
        <w:t>To respect the rights of all students to a safe and friendly school environment.  To treat other children the way everyone would like to be treated (no name calling, spitting, teasing, or bullying)</w:t>
      </w:r>
    </w:p>
    <w:p w:rsidR="00A906C6" w:rsidRDefault="00A906C6" w:rsidP="00A906C6">
      <w:pPr>
        <w:pStyle w:val="ListParagraph"/>
        <w:numPr>
          <w:ilvl w:val="0"/>
          <w:numId w:val="3"/>
        </w:numPr>
        <w:tabs>
          <w:tab w:val="left" w:pos="0"/>
          <w:tab w:val="left" w:leader="dot" w:pos="3240"/>
        </w:tabs>
        <w:spacing w:line="240" w:lineRule="auto"/>
        <w:rPr>
          <w:rStyle w:val="Emphasis"/>
          <w:rFonts w:cs="Arial"/>
          <w:i w:val="0"/>
          <w:sz w:val="20"/>
          <w:szCs w:val="20"/>
        </w:rPr>
      </w:pPr>
      <w:r>
        <w:rPr>
          <w:rStyle w:val="Emphasis"/>
          <w:rFonts w:cs="Arial"/>
          <w:i w:val="0"/>
          <w:sz w:val="20"/>
          <w:szCs w:val="20"/>
        </w:rPr>
        <w:t>Not to fight, hit or kick nor be cruel or mean to people or animals.  Not to throw anything in a dangerous manner.</w:t>
      </w:r>
    </w:p>
    <w:p w:rsidR="00A906C6" w:rsidRDefault="00A906C6" w:rsidP="00A906C6">
      <w:pPr>
        <w:tabs>
          <w:tab w:val="left" w:pos="0"/>
          <w:tab w:val="left" w:leader="dot" w:pos="3240"/>
        </w:tabs>
        <w:spacing w:line="240" w:lineRule="auto"/>
        <w:rPr>
          <w:rStyle w:val="Emphasis"/>
          <w:rFonts w:cs="Arial"/>
          <w:i w:val="0"/>
          <w:sz w:val="20"/>
          <w:szCs w:val="20"/>
        </w:rPr>
      </w:pPr>
      <w:r w:rsidRPr="00A906C6">
        <w:rPr>
          <w:rStyle w:val="Emphasis"/>
          <w:rFonts w:cs="Arial"/>
          <w:i w:val="0"/>
          <w:sz w:val="20"/>
          <w:szCs w:val="20"/>
        </w:rPr>
        <w:t>To be polite and respectful towards teachers and other adults and not to cause damage to the school or school property</w:t>
      </w:r>
    </w:p>
    <w:p w:rsidR="00A906C6" w:rsidRPr="00F0272E" w:rsidRDefault="00A906C6" w:rsidP="00F0272E">
      <w:pPr>
        <w:pStyle w:val="Heading1"/>
        <w:rPr>
          <w:rStyle w:val="Emphasis"/>
          <w:i w:val="0"/>
          <w:sz w:val="22"/>
          <w:szCs w:val="22"/>
        </w:rPr>
      </w:pPr>
      <w:bookmarkStart w:id="36" w:name="_Toc366766783"/>
      <w:r w:rsidRPr="00F0272E">
        <w:rPr>
          <w:rStyle w:val="Emphasis"/>
          <w:i w:val="0"/>
          <w:sz w:val="22"/>
          <w:szCs w:val="22"/>
        </w:rPr>
        <w:t>STUDENT TRANSPORTATION</w:t>
      </w:r>
      <w:bookmarkEnd w:id="36"/>
    </w:p>
    <w:p w:rsidR="00A906C6" w:rsidRDefault="00A906C6" w:rsidP="00A906C6">
      <w:pPr>
        <w:tabs>
          <w:tab w:val="left" w:pos="0"/>
          <w:tab w:val="left" w:leader="dot" w:pos="3240"/>
        </w:tabs>
        <w:spacing w:line="240" w:lineRule="auto"/>
        <w:rPr>
          <w:rStyle w:val="Emphasis"/>
          <w:rFonts w:cs="Arial"/>
          <w:i w:val="0"/>
          <w:sz w:val="20"/>
          <w:szCs w:val="20"/>
        </w:rPr>
      </w:pPr>
      <w:r>
        <w:rPr>
          <w:rStyle w:val="Emphasis"/>
          <w:rFonts w:cs="Arial"/>
          <w:i w:val="0"/>
          <w:sz w:val="20"/>
          <w:szCs w:val="20"/>
        </w:rPr>
        <w:t>BY BUS:</w:t>
      </w:r>
    </w:p>
    <w:p w:rsidR="00A906C6" w:rsidRDefault="00A906C6" w:rsidP="00A906C6">
      <w:pPr>
        <w:tabs>
          <w:tab w:val="left" w:pos="0"/>
          <w:tab w:val="left" w:leader="dot" w:pos="3240"/>
        </w:tabs>
        <w:spacing w:line="240" w:lineRule="auto"/>
        <w:rPr>
          <w:rStyle w:val="Emphasis"/>
          <w:rFonts w:cs="Arial"/>
          <w:i w:val="0"/>
          <w:sz w:val="20"/>
          <w:szCs w:val="20"/>
        </w:rPr>
      </w:pPr>
      <w:r>
        <w:rPr>
          <w:rStyle w:val="Emphasis"/>
          <w:rFonts w:cs="Arial"/>
          <w:i w:val="0"/>
          <w:sz w:val="20"/>
          <w:szCs w:val="20"/>
        </w:rPr>
        <w:t>At the beginning of the school year, the Principal meets with the students to discuss bus rules and conduct.  Supervision is provided during loading of buses at dismissal.  If there are any questions regarding the buses, please contact the Main Office (658-5353) or Transportation (658-5603).</w:t>
      </w:r>
    </w:p>
    <w:p w:rsidR="00A906C6" w:rsidRDefault="00A906C6" w:rsidP="00A906C6">
      <w:pPr>
        <w:tabs>
          <w:tab w:val="left" w:pos="0"/>
          <w:tab w:val="left" w:leader="dot" w:pos="3240"/>
        </w:tabs>
        <w:spacing w:line="240" w:lineRule="auto"/>
        <w:rPr>
          <w:rStyle w:val="Emphasis"/>
          <w:rFonts w:cs="Arial"/>
          <w:i w:val="0"/>
          <w:sz w:val="20"/>
          <w:szCs w:val="20"/>
        </w:rPr>
      </w:pPr>
      <w:r>
        <w:rPr>
          <w:rStyle w:val="Emphasis"/>
          <w:rFonts w:cs="Arial"/>
          <w:i w:val="0"/>
          <w:sz w:val="20"/>
          <w:szCs w:val="20"/>
        </w:rPr>
        <w:t>BY PRIVATE VEHICLE:</w:t>
      </w:r>
    </w:p>
    <w:p w:rsidR="00A906C6" w:rsidRDefault="00A906C6" w:rsidP="00A906C6">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Cars are not permitted to stop or park in the bus area on the right hand side of the road.  You should park on the left hand side of the road or further into the parking lot.  </w:t>
      </w:r>
      <w:r>
        <w:rPr>
          <w:rStyle w:val="Emphasis"/>
          <w:rFonts w:cs="Arial"/>
          <w:b/>
          <w:i w:val="0"/>
          <w:sz w:val="20"/>
          <w:szCs w:val="20"/>
        </w:rPr>
        <w:t>Please do not block the entrance to the parking lot!</w:t>
      </w:r>
      <w:r>
        <w:rPr>
          <w:rStyle w:val="Emphasis"/>
          <w:rFonts w:cs="Arial"/>
          <w:i w:val="0"/>
          <w:sz w:val="20"/>
          <w:szCs w:val="20"/>
        </w:rPr>
        <w:t xml:space="preserve">  To facilitate your departure from the school, use the parking lot.  Do not pass the buses!  It is a motor vehicle offence to pass a school bus when their red lights are flashing and will result in a fine.  Supervise your </w:t>
      </w:r>
      <w:r w:rsidR="00743218">
        <w:rPr>
          <w:rStyle w:val="Emphasis"/>
          <w:rFonts w:cs="Arial"/>
          <w:i w:val="0"/>
          <w:sz w:val="20"/>
          <w:szCs w:val="20"/>
        </w:rPr>
        <w:t>child in crossing the roads carefully.  Please ensure your child follows the safety rules when crossing the street.</w:t>
      </w:r>
    </w:p>
    <w:p w:rsidR="00743218" w:rsidRPr="00F0272E" w:rsidRDefault="00743218" w:rsidP="00F0272E">
      <w:pPr>
        <w:pStyle w:val="Heading1"/>
        <w:rPr>
          <w:rStyle w:val="Emphasis"/>
          <w:i w:val="0"/>
          <w:sz w:val="22"/>
          <w:szCs w:val="22"/>
        </w:rPr>
      </w:pPr>
      <w:bookmarkStart w:id="37" w:name="_Toc366766784"/>
      <w:r w:rsidRPr="00F0272E">
        <w:rPr>
          <w:rStyle w:val="Emphasis"/>
          <w:i w:val="0"/>
          <w:sz w:val="22"/>
          <w:szCs w:val="22"/>
        </w:rPr>
        <w:t>TALKMAIL</w:t>
      </w:r>
      <w:bookmarkEnd w:id="37"/>
      <w:r w:rsidR="00B2644A">
        <w:rPr>
          <w:rStyle w:val="Emphasis"/>
          <w:i w:val="0"/>
          <w:sz w:val="22"/>
          <w:szCs w:val="22"/>
        </w:rPr>
        <w:t xml:space="preserve"> and E-MAIL COMMUNICATION TO HOME</w:t>
      </w:r>
    </w:p>
    <w:p w:rsidR="00743218" w:rsidRDefault="003834D4" w:rsidP="00A906C6">
      <w:pPr>
        <w:tabs>
          <w:tab w:val="left" w:pos="0"/>
          <w:tab w:val="left" w:leader="dot" w:pos="3240"/>
        </w:tabs>
        <w:spacing w:line="240" w:lineRule="auto"/>
        <w:rPr>
          <w:rStyle w:val="Emphasis"/>
          <w:rFonts w:cs="Arial"/>
          <w:i w:val="0"/>
          <w:sz w:val="20"/>
          <w:szCs w:val="20"/>
        </w:rPr>
      </w:pPr>
      <w:r>
        <w:rPr>
          <w:rStyle w:val="Emphasis"/>
          <w:rFonts w:cs="Arial"/>
          <w:i w:val="0"/>
          <w:sz w:val="20"/>
          <w:szCs w:val="20"/>
        </w:rPr>
        <w:t>This service allows for easy communication to the home</w:t>
      </w:r>
      <w:r w:rsidR="00B2644A">
        <w:rPr>
          <w:rStyle w:val="Emphasis"/>
          <w:rFonts w:cs="Arial"/>
          <w:i w:val="0"/>
          <w:sz w:val="20"/>
          <w:szCs w:val="20"/>
        </w:rPr>
        <w:t xml:space="preserve"> Via telephone and or e-mail via </w:t>
      </w:r>
      <w:proofErr w:type="gramStart"/>
      <w:r w:rsidR="00B2644A">
        <w:rPr>
          <w:rStyle w:val="Emphasis"/>
          <w:rFonts w:cs="Arial"/>
          <w:i w:val="0"/>
          <w:sz w:val="20"/>
          <w:szCs w:val="20"/>
        </w:rPr>
        <w:t>our  School</w:t>
      </w:r>
      <w:proofErr w:type="gramEnd"/>
      <w:r w:rsidR="00B2644A">
        <w:rPr>
          <w:rStyle w:val="Emphasis"/>
          <w:rFonts w:cs="Arial"/>
          <w:i w:val="0"/>
          <w:sz w:val="20"/>
          <w:szCs w:val="20"/>
        </w:rPr>
        <w:t xml:space="preserve"> Connects program.  Should you </w:t>
      </w:r>
      <w:r>
        <w:rPr>
          <w:rStyle w:val="Emphasis"/>
          <w:rFonts w:cs="Arial"/>
          <w:i w:val="0"/>
          <w:sz w:val="20"/>
          <w:szCs w:val="20"/>
        </w:rPr>
        <w:t xml:space="preserve">require assistance in activating your service, please </w:t>
      </w:r>
      <w:r w:rsidR="00B2644A">
        <w:rPr>
          <w:rStyle w:val="Emphasis"/>
          <w:rFonts w:cs="Arial"/>
          <w:i w:val="0"/>
          <w:sz w:val="20"/>
          <w:szCs w:val="20"/>
        </w:rPr>
        <w:t xml:space="preserve">consult the main office 658-5353. </w:t>
      </w:r>
    </w:p>
    <w:p w:rsidR="003834D4" w:rsidRPr="00F0272E" w:rsidRDefault="003834D4" w:rsidP="00F0272E">
      <w:pPr>
        <w:pStyle w:val="Heading1"/>
        <w:rPr>
          <w:rStyle w:val="Emphasis"/>
          <w:i w:val="0"/>
          <w:sz w:val="22"/>
          <w:szCs w:val="22"/>
        </w:rPr>
      </w:pPr>
      <w:bookmarkStart w:id="38" w:name="_Toc366766785"/>
      <w:r w:rsidRPr="00F0272E">
        <w:rPr>
          <w:rStyle w:val="Emphasis"/>
          <w:i w:val="0"/>
          <w:sz w:val="22"/>
          <w:szCs w:val="22"/>
        </w:rPr>
        <w:t>TELEPHONES, STUDENT USE OF</w:t>
      </w:r>
      <w:bookmarkEnd w:id="38"/>
    </w:p>
    <w:p w:rsidR="003834D4" w:rsidRDefault="003834D4" w:rsidP="00A906C6">
      <w:pPr>
        <w:tabs>
          <w:tab w:val="left" w:pos="0"/>
          <w:tab w:val="left" w:leader="dot" w:pos="3240"/>
        </w:tabs>
        <w:spacing w:line="240" w:lineRule="auto"/>
        <w:rPr>
          <w:rStyle w:val="Emphasis"/>
          <w:rFonts w:cs="Arial"/>
          <w:i w:val="0"/>
          <w:sz w:val="20"/>
          <w:szCs w:val="20"/>
        </w:rPr>
      </w:pPr>
      <w:r>
        <w:rPr>
          <w:rStyle w:val="Emphasis"/>
          <w:rFonts w:cs="Arial"/>
          <w:i w:val="0"/>
          <w:sz w:val="20"/>
          <w:szCs w:val="20"/>
        </w:rPr>
        <w:t xml:space="preserve">Office phones are for emergency use only. No student will be permitted to use the telephone unless a signed teacher’s permission slip is shown to the </w:t>
      </w:r>
      <w:r>
        <w:rPr>
          <w:rStyle w:val="Emphasis"/>
          <w:rFonts w:cs="Arial"/>
          <w:i w:val="0"/>
          <w:sz w:val="20"/>
          <w:szCs w:val="20"/>
        </w:rPr>
        <w:lastRenderedPageBreak/>
        <w:t>office staff.  Telephone calls should not be made during class time if possible.</w:t>
      </w:r>
    </w:p>
    <w:p w:rsidR="00C83B0A" w:rsidRPr="00F0272E" w:rsidRDefault="00C83B0A" w:rsidP="00F0272E">
      <w:pPr>
        <w:pStyle w:val="Heading1"/>
        <w:rPr>
          <w:rStyle w:val="Emphasis"/>
          <w:i w:val="0"/>
          <w:sz w:val="22"/>
          <w:szCs w:val="22"/>
        </w:rPr>
      </w:pPr>
      <w:bookmarkStart w:id="39" w:name="_Toc366766786"/>
      <w:r w:rsidRPr="00F0272E">
        <w:rPr>
          <w:rStyle w:val="Emphasis"/>
          <w:i w:val="0"/>
          <w:sz w:val="22"/>
          <w:szCs w:val="22"/>
        </w:rPr>
        <w:t>VISITORS</w:t>
      </w:r>
      <w:bookmarkEnd w:id="39"/>
    </w:p>
    <w:p w:rsidR="00C83B0A" w:rsidRDefault="00C83B0A" w:rsidP="00A906C6">
      <w:pPr>
        <w:tabs>
          <w:tab w:val="left" w:pos="0"/>
          <w:tab w:val="left" w:leader="dot" w:pos="3240"/>
        </w:tabs>
        <w:spacing w:line="240" w:lineRule="auto"/>
        <w:rPr>
          <w:rStyle w:val="Emphasis"/>
          <w:rFonts w:cs="Arial"/>
          <w:i w:val="0"/>
          <w:sz w:val="20"/>
          <w:szCs w:val="20"/>
        </w:rPr>
      </w:pPr>
      <w:r>
        <w:rPr>
          <w:rStyle w:val="Emphasis"/>
          <w:rFonts w:cs="Arial"/>
          <w:i w:val="0"/>
          <w:sz w:val="20"/>
          <w:szCs w:val="20"/>
        </w:rPr>
        <w:t>All Visitors to the school are required to use the front entrance and report to the main office.  All doors in the other buildings will be locked at 9:</w:t>
      </w:r>
      <w:r w:rsidR="0040119B">
        <w:rPr>
          <w:rStyle w:val="Emphasis"/>
          <w:rFonts w:cs="Arial"/>
          <w:i w:val="0"/>
          <w:sz w:val="20"/>
          <w:szCs w:val="20"/>
        </w:rPr>
        <w:t>00</w:t>
      </w:r>
      <w:r>
        <w:rPr>
          <w:rStyle w:val="Emphasis"/>
          <w:rFonts w:cs="Arial"/>
          <w:i w:val="0"/>
          <w:sz w:val="20"/>
          <w:szCs w:val="20"/>
        </w:rPr>
        <w:t> a.m. each morning.</w:t>
      </w:r>
    </w:p>
    <w:p w:rsidR="00C83B0A" w:rsidRPr="00F0272E" w:rsidRDefault="00C83B0A" w:rsidP="00F0272E">
      <w:pPr>
        <w:pStyle w:val="Heading1"/>
        <w:rPr>
          <w:rStyle w:val="Emphasis"/>
          <w:i w:val="0"/>
          <w:sz w:val="22"/>
          <w:szCs w:val="22"/>
        </w:rPr>
      </w:pPr>
      <w:bookmarkStart w:id="40" w:name="_Toc366766787"/>
      <w:r w:rsidRPr="00F0272E">
        <w:rPr>
          <w:rStyle w:val="Emphasis"/>
          <w:i w:val="0"/>
          <w:sz w:val="22"/>
          <w:szCs w:val="22"/>
        </w:rPr>
        <w:t>VOLUNTEERS</w:t>
      </w:r>
      <w:bookmarkEnd w:id="40"/>
    </w:p>
    <w:p w:rsidR="00C83B0A" w:rsidRDefault="00C83B0A" w:rsidP="00A906C6">
      <w:pPr>
        <w:tabs>
          <w:tab w:val="left" w:pos="0"/>
          <w:tab w:val="left" w:leader="dot" w:pos="3240"/>
        </w:tabs>
        <w:spacing w:line="240" w:lineRule="auto"/>
        <w:rPr>
          <w:rStyle w:val="Emphasis"/>
          <w:rFonts w:cs="Arial"/>
          <w:i w:val="0"/>
          <w:sz w:val="20"/>
          <w:szCs w:val="20"/>
        </w:rPr>
      </w:pPr>
      <w:r>
        <w:rPr>
          <w:rStyle w:val="Emphasis"/>
          <w:rFonts w:cs="Arial"/>
          <w:i w:val="0"/>
          <w:sz w:val="20"/>
          <w:szCs w:val="20"/>
        </w:rPr>
        <w:t>The staff and students always benefit from the services of parent and community volunteers.  Several parents come to the school on a regular basis, and their support is greatly appreciated.  To support various programs, the school needs volunteers to ensure the continued success of a variety of programs and events.</w:t>
      </w:r>
    </w:p>
    <w:p w:rsidR="00C83B0A" w:rsidRDefault="00C83B0A" w:rsidP="0011129E">
      <w:pPr>
        <w:tabs>
          <w:tab w:val="left" w:pos="0"/>
          <w:tab w:val="left" w:pos="540"/>
          <w:tab w:val="left" w:pos="3780"/>
        </w:tabs>
        <w:spacing w:after="0" w:line="240" w:lineRule="auto"/>
        <w:ind w:left="540"/>
        <w:rPr>
          <w:rStyle w:val="Emphasis"/>
          <w:rFonts w:cs="Arial"/>
          <w:i w:val="0"/>
          <w:sz w:val="20"/>
          <w:szCs w:val="20"/>
        </w:rPr>
      </w:pPr>
      <w:r>
        <w:rPr>
          <w:rStyle w:val="Emphasis"/>
          <w:rFonts w:cs="Arial"/>
          <w:i w:val="0"/>
          <w:sz w:val="20"/>
          <w:szCs w:val="20"/>
        </w:rPr>
        <w:t>Library</w:t>
      </w:r>
      <w:r>
        <w:rPr>
          <w:rStyle w:val="Emphasis"/>
          <w:rFonts w:cs="Arial"/>
          <w:i w:val="0"/>
          <w:sz w:val="20"/>
          <w:szCs w:val="20"/>
        </w:rPr>
        <w:tab/>
        <w:t>Fundraising</w:t>
      </w:r>
    </w:p>
    <w:p w:rsidR="00C83B0A" w:rsidRDefault="00C83B0A" w:rsidP="0011129E">
      <w:pPr>
        <w:tabs>
          <w:tab w:val="left" w:pos="0"/>
          <w:tab w:val="left" w:pos="540"/>
          <w:tab w:val="left" w:pos="3780"/>
        </w:tabs>
        <w:spacing w:after="0" w:line="240" w:lineRule="auto"/>
        <w:ind w:left="540"/>
        <w:rPr>
          <w:rStyle w:val="Emphasis"/>
          <w:rFonts w:cs="Arial"/>
          <w:i w:val="0"/>
          <w:sz w:val="20"/>
          <w:szCs w:val="20"/>
        </w:rPr>
      </w:pPr>
      <w:r>
        <w:rPr>
          <w:rStyle w:val="Emphasis"/>
          <w:rFonts w:cs="Arial"/>
          <w:i w:val="0"/>
          <w:sz w:val="20"/>
          <w:szCs w:val="20"/>
        </w:rPr>
        <w:t>Lunch supervision</w:t>
      </w:r>
      <w:r>
        <w:rPr>
          <w:rStyle w:val="Emphasis"/>
          <w:rFonts w:cs="Arial"/>
          <w:i w:val="0"/>
          <w:sz w:val="20"/>
          <w:szCs w:val="20"/>
        </w:rPr>
        <w:tab/>
        <w:t>Field Trips</w:t>
      </w:r>
    </w:p>
    <w:p w:rsidR="00C83B0A" w:rsidRDefault="00C83B0A" w:rsidP="0011129E">
      <w:pPr>
        <w:tabs>
          <w:tab w:val="left" w:pos="0"/>
          <w:tab w:val="left" w:pos="540"/>
          <w:tab w:val="left" w:pos="3780"/>
        </w:tabs>
        <w:spacing w:after="0" w:line="240" w:lineRule="auto"/>
        <w:ind w:left="540"/>
        <w:rPr>
          <w:rStyle w:val="Emphasis"/>
          <w:rFonts w:cs="Arial"/>
          <w:i w:val="0"/>
          <w:sz w:val="20"/>
          <w:szCs w:val="20"/>
        </w:rPr>
      </w:pPr>
      <w:r>
        <w:rPr>
          <w:rStyle w:val="Emphasis"/>
          <w:rFonts w:cs="Arial"/>
          <w:i w:val="0"/>
          <w:sz w:val="20"/>
          <w:szCs w:val="20"/>
        </w:rPr>
        <w:t>Athletics – all sports</w:t>
      </w:r>
      <w:r>
        <w:rPr>
          <w:rStyle w:val="Emphasis"/>
          <w:rFonts w:cs="Arial"/>
          <w:i w:val="0"/>
          <w:sz w:val="20"/>
          <w:szCs w:val="20"/>
        </w:rPr>
        <w:tab/>
        <w:t>Recycling</w:t>
      </w:r>
    </w:p>
    <w:p w:rsidR="00C83B0A" w:rsidRDefault="00C83B0A" w:rsidP="0011129E">
      <w:pPr>
        <w:tabs>
          <w:tab w:val="left" w:pos="0"/>
          <w:tab w:val="left" w:pos="540"/>
          <w:tab w:val="left" w:pos="3780"/>
        </w:tabs>
        <w:spacing w:line="240" w:lineRule="auto"/>
        <w:ind w:left="540"/>
        <w:rPr>
          <w:rStyle w:val="Emphasis"/>
          <w:rFonts w:cs="Arial"/>
          <w:i w:val="0"/>
          <w:sz w:val="20"/>
          <w:szCs w:val="20"/>
        </w:rPr>
      </w:pPr>
      <w:r>
        <w:rPr>
          <w:rStyle w:val="Emphasis"/>
          <w:rFonts w:cs="Arial"/>
          <w:i w:val="0"/>
          <w:sz w:val="20"/>
          <w:szCs w:val="20"/>
        </w:rPr>
        <w:t>Classroom events/activities</w:t>
      </w:r>
      <w:r>
        <w:rPr>
          <w:rStyle w:val="Emphasis"/>
          <w:rFonts w:cs="Arial"/>
          <w:i w:val="0"/>
          <w:sz w:val="20"/>
          <w:szCs w:val="20"/>
        </w:rPr>
        <w:tab/>
        <w:t>Sobeys Labels</w:t>
      </w:r>
    </w:p>
    <w:p w:rsidR="00C83B0A" w:rsidRPr="00F0272E" w:rsidRDefault="0011129E" w:rsidP="00F0272E">
      <w:pPr>
        <w:pStyle w:val="Heading1"/>
        <w:rPr>
          <w:rStyle w:val="Emphasis"/>
          <w:i w:val="0"/>
          <w:sz w:val="22"/>
          <w:szCs w:val="22"/>
        </w:rPr>
      </w:pPr>
      <w:bookmarkStart w:id="41" w:name="_Toc366766788"/>
      <w:r w:rsidRPr="00F0272E">
        <w:rPr>
          <w:rStyle w:val="Emphasis"/>
          <w:i w:val="0"/>
          <w:sz w:val="22"/>
          <w:szCs w:val="22"/>
        </w:rPr>
        <w:t>WASHROOMS</w:t>
      </w:r>
      <w:bookmarkEnd w:id="41"/>
    </w:p>
    <w:p w:rsidR="0011129E" w:rsidRDefault="0011129E"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Students are to use the washrooms before the start of classes, at recess and during the lunch hour.  If a student has a particular health problem in this regard, please notify the teacher.</w:t>
      </w:r>
    </w:p>
    <w:p w:rsidR="0011129E" w:rsidRPr="00F0272E" w:rsidRDefault="0011129E" w:rsidP="00F0272E">
      <w:pPr>
        <w:pStyle w:val="Heading1"/>
        <w:rPr>
          <w:rStyle w:val="Emphasis"/>
          <w:i w:val="0"/>
          <w:sz w:val="22"/>
          <w:szCs w:val="22"/>
        </w:rPr>
      </w:pPr>
      <w:bookmarkStart w:id="42" w:name="_Toc366766789"/>
      <w:r w:rsidRPr="00F0272E">
        <w:rPr>
          <w:rStyle w:val="Emphasis"/>
          <w:i w:val="0"/>
          <w:sz w:val="22"/>
          <w:szCs w:val="22"/>
        </w:rPr>
        <w:t>FRENCH IMMERSION – FREQUENTLY ASKED QUESTIONS</w:t>
      </w:r>
      <w:bookmarkEnd w:id="42"/>
    </w:p>
    <w:p w:rsidR="00022567" w:rsidRDefault="00022567" w:rsidP="00022567">
      <w:pPr>
        <w:tabs>
          <w:tab w:val="left" w:pos="0"/>
          <w:tab w:val="left" w:pos="3240"/>
        </w:tabs>
        <w:spacing w:after="0" w:line="240" w:lineRule="auto"/>
        <w:rPr>
          <w:rStyle w:val="Emphasis"/>
          <w:rFonts w:cs="Arial"/>
          <w:b/>
          <w:i w:val="0"/>
          <w:sz w:val="20"/>
          <w:szCs w:val="20"/>
        </w:rPr>
      </w:pPr>
      <w:r>
        <w:rPr>
          <w:rStyle w:val="Emphasis"/>
          <w:rFonts w:cs="Arial"/>
          <w:b/>
          <w:i w:val="0"/>
          <w:sz w:val="20"/>
          <w:szCs w:val="20"/>
        </w:rPr>
        <w:t>Will my child learn the same things as students in English class?</w:t>
      </w:r>
    </w:p>
    <w:p w:rsidR="00022567" w:rsidRDefault="00022567"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 xml:space="preserve">Yes.  The </w:t>
      </w:r>
      <w:r w:rsidR="00F63B2F">
        <w:rPr>
          <w:rStyle w:val="Emphasis"/>
          <w:rFonts w:cs="Arial"/>
          <w:i w:val="0"/>
          <w:sz w:val="20"/>
          <w:szCs w:val="20"/>
        </w:rPr>
        <w:t>curriculum must follow the guidelines of the provincial Department of education.  Materials in French Immersion cover the same basic program as in English; students work toward the same academic goals regardless of the language of instruction.</w:t>
      </w:r>
    </w:p>
    <w:p w:rsidR="00F63B2F" w:rsidRDefault="00F63B2F" w:rsidP="00D30E7C">
      <w:pPr>
        <w:tabs>
          <w:tab w:val="left" w:pos="0"/>
          <w:tab w:val="left" w:pos="3240"/>
        </w:tabs>
        <w:spacing w:after="0" w:line="240" w:lineRule="auto"/>
        <w:rPr>
          <w:rStyle w:val="Emphasis"/>
          <w:rFonts w:cs="Arial"/>
          <w:b/>
          <w:i w:val="0"/>
          <w:sz w:val="20"/>
          <w:szCs w:val="20"/>
        </w:rPr>
      </w:pPr>
      <w:r>
        <w:rPr>
          <w:rStyle w:val="Emphasis"/>
          <w:rFonts w:cs="Arial"/>
          <w:b/>
          <w:i w:val="0"/>
          <w:sz w:val="20"/>
          <w:szCs w:val="20"/>
        </w:rPr>
        <w:t xml:space="preserve">How will my child learn </w:t>
      </w:r>
      <w:proofErr w:type="gramStart"/>
      <w:r>
        <w:rPr>
          <w:rStyle w:val="Emphasis"/>
          <w:rFonts w:cs="Arial"/>
          <w:b/>
          <w:i w:val="0"/>
          <w:sz w:val="20"/>
          <w:szCs w:val="20"/>
        </w:rPr>
        <w:t>French</w:t>
      </w:r>
      <w:proofErr w:type="gramEnd"/>
    </w:p>
    <w:p w:rsidR="00F63B2F" w:rsidRDefault="00F63B2F"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 xml:space="preserve">Communication is not simply learning the vocabulary and grammar rules of a language without making use of them.  When children enter the </w:t>
      </w:r>
      <w:r>
        <w:rPr>
          <w:rStyle w:val="Emphasis"/>
          <w:rFonts w:cs="Arial"/>
          <w:i w:val="0"/>
          <w:sz w:val="20"/>
          <w:szCs w:val="20"/>
        </w:rPr>
        <w:lastRenderedPageBreak/>
        <w:t>Immersion Program, they receive, from the very beginning, meaningful messages corresponding to their age-appropriate needs and interests.</w:t>
      </w:r>
    </w:p>
    <w:p w:rsidR="00F63B2F" w:rsidRDefault="00F63B2F" w:rsidP="00D30E7C">
      <w:pPr>
        <w:tabs>
          <w:tab w:val="left" w:pos="0"/>
          <w:tab w:val="left" w:pos="3240"/>
        </w:tabs>
        <w:spacing w:after="0" w:line="240" w:lineRule="auto"/>
        <w:rPr>
          <w:rStyle w:val="Emphasis"/>
          <w:rFonts w:cs="Arial"/>
          <w:b/>
          <w:i w:val="0"/>
          <w:sz w:val="20"/>
          <w:szCs w:val="20"/>
        </w:rPr>
      </w:pPr>
      <w:r>
        <w:rPr>
          <w:rStyle w:val="Emphasis"/>
          <w:rFonts w:cs="Arial"/>
          <w:b/>
          <w:i w:val="0"/>
          <w:sz w:val="20"/>
          <w:szCs w:val="20"/>
        </w:rPr>
        <w:t>What can I expect to see in a French class?</w:t>
      </w:r>
    </w:p>
    <w:p w:rsidR="00F63B2F" w:rsidRDefault="00B36151"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An emphasis will be made on the acquisition of vocabulary through use of various strategies in order to develop listening and speaking skills.  Children will be read to and will read stories that are created collectively.  There will be gradual emphasis on the development of reading and writing skills in a meaningful context.  Students will acquire writing skills being encouraged through the use of significant and real situations that require a written message.  The continual development of listening, speaking, reading and writing skills in French.</w:t>
      </w:r>
    </w:p>
    <w:p w:rsidR="00B36151" w:rsidRDefault="00B36151" w:rsidP="00F0272E">
      <w:pPr>
        <w:tabs>
          <w:tab w:val="left" w:pos="0"/>
          <w:tab w:val="left" w:pos="3240"/>
        </w:tabs>
        <w:spacing w:after="0" w:line="240" w:lineRule="auto"/>
        <w:rPr>
          <w:rStyle w:val="Emphasis"/>
          <w:rFonts w:cs="Arial"/>
          <w:b/>
          <w:i w:val="0"/>
          <w:sz w:val="20"/>
          <w:szCs w:val="20"/>
        </w:rPr>
      </w:pPr>
      <w:r>
        <w:rPr>
          <w:rStyle w:val="Emphasis"/>
          <w:rFonts w:cs="Arial"/>
          <w:b/>
          <w:i w:val="0"/>
          <w:sz w:val="20"/>
          <w:szCs w:val="20"/>
        </w:rPr>
        <w:t>What can I do to help my child in French?</w:t>
      </w:r>
    </w:p>
    <w:p w:rsidR="00B36151" w:rsidRDefault="00B36151"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Show a genuine interest in what your child does at school, in the fact that he/she is acquiring the French language and is exposed to its culture.</w:t>
      </w:r>
    </w:p>
    <w:p w:rsidR="00B36151" w:rsidRDefault="00B36151"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Encourage your child to use the language consistently while at school to enhance fluency and to communicate in French outside the school setting when real-life situations present themselves.</w:t>
      </w:r>
    </w:p>
    <w:p w:rsidR="00B36151" w:rsidRDefault="00B36151"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Allow your child to listen to a radio station and watch television in French.  Purchase (or borrow from the library) French CD’s and tapes for them.  Provide a positive reading atmosphere at home: - listen to your child read in French – subscribe your child to a French magazine – buy (or borrow from the library) French books.  Participate with your child in French cultural and various other French recreational activities.</w:t>
      </w:r>
    </w:p>
    <w:p w:rsidR="00B36151" w:rsidRDefault="00B36151" w:rsidP="00F0272E">
      <w:pPr>
        <w:tabs>
          <w:tab w:val="left" w:pos="0"/>
          <w:tab w:val="left" w:pos="3240"/>
        </w:tabs>
        <w:spacing w:after="0" w:line="240" w:lineRule="auto"/>
        <w:rPr>
          <w:rStyle w:val="Emphasis"/>
          <w:rFonts w:cs="Arial"/>
          <w:b/>
          <w:i w:val="0"/>
          <w:sz w:val="20"/>
          <w:szCs w:val="20"/>
        </w:rPr>
      </w:pPr>
      <w:r>
        <w:rPr>
          <w:rStyle w:val="Emphasis"/>
          <w:rFonts w:cs="Arial"/>
          <w:b/>
          <w:i w:val="0"/>
          <w:sz w:val="20"/>
          <w:szCs w:val="20"/>
        </w:rPr>
        <w:t>What can I do to help my child</w:t>
      </w:r>
      <w:r w:rsidR="000379AE">
        <w:rPr>
          <w:rStyle w:val="Emphasis"/>
          <w:rFonts w:cs="Arial"/>
          <w:b/>
          <w:i w:val="0"/>
          <w:sz w:val="20"/>
          <w:szCs w:val="20"/>
        </w:rPr>
        <w:t xml:space="preserve"> in English?</w:t>
      </w:r>
    </w:p>
    <w:p w:rsidR="000379AE" w:rsidRDefault="000379AE"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Provide many opportunities for your child to write (e.g. grocery lists, thank you notes, letters, and stories).  Show interest in your child’s school work by asking questions about his/her writing selections and about books he/she is reading</w:t>
      </w:r>
      <w:r w:rsidR="009B4ED3">
        <w:rPr>
          <w:rStyle w:val="Emphasis"/>
          <w:rFonts w:cs="Arial"/>
          <w:i w:val="0"/>
          <w:sz w:val="20"/>
          <w:szCs w:val="20"/>
        </w:rPr>
        <w:t>.  Enroll your child in the local library. Ensure that your child sees other members of the family reading.  Encourage your child to start building their own book collection.  Reading to your child in English provides a great model and will assist them in learning to read and write in English.</w:t>
      </w:r>
    </w:p>
    <w:p w:rsidR="009B4ED3" w:rsidRDefault="009B4ED3"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What can I do to help my child in Math?</w:t>
      </w:r>
    </w:p>
    <w:p w:rsidR="009B4ED3" w:rsidRDefault="009B4ED3"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 xml:space="preserve">Show interest in your child’s work. Multiply the words of encouragement </w:t>
      </w:r>
      <w:proofErr w:type="spellStart"/>
      <w:r>
        <w:rPr>
          <w:rStyle w:val="Emphasis"/>
          <w:rFonts w:cs="Arial"/>
          <w:i w:val="0"/>
          <w:sz w:val="20"/>
          <w:szCs w:val="20"/>
        </w:rPr>
        <w:t>spokento</w:t>
      </w:r>
      <w:proofErr w:type="spellEnd"/>
      <w:r>
        <w:rPr>
          <w:rStyle w:val="Emphasis"/>
          <w:rFonts w:cs="Arial"/>
          <w:i w:val="0"/>
          <w:sz w:val="20"/>
          <w:szCs w:val="20"/>
        </w:rPr>
        <w:t xml:space="preserve"> your child so that he or she will have a positive attitude towards </w:t>
      </w:r>
      <w:r>
        <w:rPr>
          <w:rStyle w:val="Emphasis"/>
          <w:rFonts w:cs="Arial"/>
          <w:i w:val="0"/>
          <w:sz w:val="20"/>
          <w:szCs w:val="20"/>
        </w:rPr>
        <w:lastRenderedPageBreak/>
        <w:t xml:space="preserve">mathematics.  Accept that the responsibility of stimulating your child’s interest in mathematics be divided between the home and the school.  Play games that are math based, cribbage, </w:t>
      </w:r>
      <w:proofErr w:type="spellStart"/>
      <w:r>
        <w:rPr>
          <w:rStyle w:val="Emphasis"/>
          <w:rFonts w:cs="Arial"/>
          <w:i w:val="0"/>
          <w:sz w:val="20"/>
          <w:szCs w:val="20"/>
        </w:rPr>
        <w:t>yatzee</w:t>
      </w:r>
      <w:proofErr w:type="spellEnd"/>
      <w:r>
        <w:rPr>
          <w:rStyle w:val="Emphasis"/>
          <w:rFonts w:cs="Arial"/>
          <w:i w:val="0"/>
          <w:sz w:val="20"/>
          <w:szCs w:val="20"/>
        </w:rPr>
        <w:t>, monopoly, to name a few.</w:t>
      </w:r>
    </w:p>
    <w:p w:rsidR="009B4ED3" w:rsidRPr="00D30E7C" w:rsidRDefault="009B4ED3" w:rsidP="00D30E7C">
      <w:pPr>
        <w:tabs>
          <w:tab w:val="left" w:pos="0"/>
          <w:tab w:val="left" w:pos="3240"/>
        </w:tabs>
        <w:spacing w:after="0" w:line="240" w:lineRule="auto"/>
        <w:rPr>
          <w:rStyle w:val="Emphasis"/>
          <w:rFonts w:cs="Arial"/>
          <w:b/>
          <w:i w:val="0"/>
          <w:sz w:val="20"/>
          <w:szCs w:val="20"/>
        </w:rPr>
      </w:pPr>
      <w:r w:rsidRPr="00D30E7C">
        <w:rPr>
          <w:rStyle w:val="Emphasis"/>
          <w:rFonts w:cs="Arial"/>
          <w:b/>
          <w:i w:val="0"/>
          <w:sz w:val="20"/>
          <w:szCs w:val="20"/>
        </w:rPr>
        <w:t>What can I do to help my child in Science?</w:t>
      </w:r>
    </w:p>
    <w:p w:rsidR="009B4ED3" w:rsidRDefault="009B4ED3"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You and your child can plan outings to the zoo, the museum, and to interpretive centers.  You and your child can go hiking on self-guided trails.  Develop your child’s interest in natural phenomena and the environment surrounding us.  Subscribe your child to a science magazine.  Encourage and support your child’s scientific hobbies if he or she shows a special interest, such as collecting shells, rocks, etc.</w:t>
      </w:r>
    </w:p>
    <w:p w:rsidR="009B4ED3" w:rsidRPr="00D30E7C" w:rsidRDefault="009B4ED3" w:rsidP="00D30E7C">
      <w:pPr>
        <w:tabs>
          <w:tab w:val="left" w:pos="0"/>
          <w:tab w:val="left" w:pos="3240"/>
        </w:tabs>
        <w:spacing w:after="0" w:line="240" w:lineRule="auto"/>
        <w:rPr>
          <w:rStyle w:val="Emphasis"/>
          <w:rFonts w:cs="Arial"/>
          <w:b/>
          <w:i w:val="0"/>
          <w:sz w:val="20"/>
          <w:szCs w:val="20"/>
        </w:rPr>
      </w:pPr>
      <w:r w:rsidRPr="00D30E7C">
        <w:rPr>
          <w:rStyle w:val="Emphasis"/>
          <w:rFonts w:cs="Arial"/>
          <w:b/>
          <w:i w:val="0"/>
          <w:sz w:val="20"/>
          <w:szCs w:val="20"/>
        </w:rPr>
        <w:t>What</w:t>
      </w:r>
      <w:r w:rsidR="00DA3A44" w:rsidRPr="00D30E7C">
        <w:rPr>
          <w:rStyle w:val="Emphasis"/>
          <w:rFonts w:cs="Arial"/>
          <w:b/>
          <w:i w:val="0"/>
          <w:sz w:val="20"/>
          <w:szCs w:val="20"/>
        </w:rPr>
        <w:t xml:space="preserve"> can I do to help my child in Social Studies?</w:t>
      </w:r>
    </w:p>
    <w:p w:rsidR="00DA3A44" w:rsidRDefault="00DA3A44"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You can introduce your child to the various media forms by discussing the subject matter of a newspaper article, news broadcast, etc.  You can get involved in your child’s research projects by helping him or her find a resource person who could assist him or her with the project or take your child to the local library.</w:t>
      </w:r>
    </w:p>
    <w:p w:rsidR="0048139D" w:rsidRPr="00D30E7C" w:rsidRDefault="0048139D" w:rsidP="00D30E7C">
      <w:pPr>
        <w:tabs>
          <w:tab w:val="left" w:pos="0"/>
          <w:tab w:val="left" w:pos="3240"/>
        </w:tabs>
        <w:spacing w:after="0" w:line="240" w:lineRule="auto"/>
        <w:rPr>
          <w:rStyle w:val="Emphasis"/>
          <w:rFonts w:cs="Arial"/>
          <w:b/>
          <w:i w:val="0"/>
          <w:sz w:val="20"/>
          <w:szCs w:val="20"/>
        </w:rPr>
      </w:pPr>
      <w:r w:rsidRPr="00D30E7C">
        <w:rPr>
          <w:rStyle w:val="Emphasis"/>
          <w:rFonts w:cs="Arial"/>
          <w:b/>
          <w:i w:val="0"/>
          <w:sz w:val="20"/>
          <w:szCs w:val="20"/>
        </w:rPr>
        <w:t>How can I help with Homework?</w:t>
      </w:r>
    </w:p>
    <w:p w:rsidR="0048139D" w:rsidRDefault="0048139D"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Homework is important because it is a valuable tool in helping students make the most of their experience in school.  Homework helps reinforce what has been learned in class, prepares students for upcoming lessons, teaches responsi</w:t>
      </w:r>
      <w:r w:rsidR="00DC7C14">
        <w:rPr>
          <w:rStyle w:val="Emphasis"/>
          <w:rFonts w:cs="Arial"/>
          <w:i w:val="0"/>
          <w:sz w:val="20"/>
          <w:szCs w:val="20"/>
        </w:rPr>
        <w:t>bility and helps students develop positive study habits.  Teachers will be sensitive to the realities of students’ lives and won’t overload students with homework.  As parents, your encouragement and the positive support you’re able to give your child is the most important factor.  You should make homework a top priority at home.</w:t>
      </w:r>
    </w:p>
    <w:p w:rsidR="00D30E7C" w:rsidRPr="00D30E7C" w:rsidRDefault="00D30E7C" w:rsidP="00D30E7C">
      <w:pPr>
        <w:tabs>
          <w:tab w:val="left" w:pos="0"/>
          <w:tab w:val="left" w:pos="3240"/>
        </w:tabs>
        <w:spacing w:after="0" w:line="240" w:lineRule="auto"/>
        <w:rPr>
          <w:rStyle w:val="Emphasis"/>
          <w:rFonts w:cs="Arial"/>
          <w:b/>
          <w:i w:val="0"/>
          <w:sz w:val="20"/>
          <w:szCs w:val="20"/>
        </w:rPr>
      </w:pPr>
      <w:r w:rsidRPr="00D30E7C">
        <w:rPr>
          <w:rStyle w:val="Emphasis"/>
          <w:rFonts w:cs="Arial"/>
          <w:b/>
          <w:i w:val="0"/>
          <w:sz w:val="20"/>
          <w:szCs w:val="20"/>
        </w:rPr>
        <w:t>Does it matter if no one at home speaks French?</w:t>
      </w:r>
    </w:p>
    <w:p w:rsidR="00D30E7C" w:rsidRDefault="00D30E7C"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No, the program was designed for children of non-French speaking families.  Teachers are aware of this when they send home notices or assign homework.  Reporting is in English.</w:t>
      </w:r>
    </w:p>
    <w:p w:rsidR="00D30E7C" w:rsidRPr="00D30E7C" w:rsidRDefault="00D30E7C" w:rsidP="00D30E7C">
      <w:pPr>
        <w:tabs>
          <w:tab w:val="left" w:pos="0"/>
          <w:tab w:val="left" w:pos="3240"/>
        </w:tabs>
        <w:spacing w:after="0" w:line="240" w:lineRule="auto"/>
        <w:rPr>
          <w:rStyle w:val="Emphasis"/>
          <w:rFonts w:cs="Arial"/>
          <w:b/>
          <w:i w:val="0"/>
          <w:sz w:val="20"/>
          <w:szCs w:val="20"/>
        </w:rPr>
      </w:pPr>
      <w:r w:rsidRPr="00D30E7C">
        <w:rPr>
          <w:rStyle w:val="Emphasis"/>
          <w:rFonts w:cs="Arial"/>
          <w:b/>
          <w:i w:val="0"/>
          <w:sz w:val="20"/>
          <w:szCs w:val="20"/>
        </w:rPr>
        <w:t>I don’t know anything about French books for children, or how to find games for my child to do in French.</w:t>
      </w:r>
    </w:p>
    <w:p w:rsidR="0052686A" w:rsidRDefault="00D30E7C" w:rsidP="00C83B0A">
      <w:pPr>
        <w:tabs>
          <w:tab w:val="left" w:pos="0"/>
          <w:tab w:val="left" w:pos="3240"/>
        </w:tabs>
        <w:spacing w:line="240" w:lineRule="auto"/>
        <w:rPr>
          <w:rStyle w:val="Emphasis"/>
          <w:rFonts w:cs="Arial"/>
          <w:i w:val="0"/>
          <w:sz w:val="20"/>
          <w:szCs w:val="20"/>
        </w:rPr>
      </w:pPr>
      <w:r>
        <w:rPr>
          <w:rStyle w:val="Emphasis"/>
          <w:rFonts w:cs="Arial"/>
          <w:i w:val="0"/>
          <w:sz w:val="20"/>
          <w:szCs w:val="20"/>
        </w:rPr>
        <w:t>Speak to the school librarian, the librarians at Samuel de Champlain School or ask your child’s teacher.  They will be happy to advise you.</w:t>
      </w:r>
    </w:p>
    <w:p w:rsidR="0052686A" w:rsidRDefault="0052686A">
      <w:pPr>
        <w:rPr>
          <w:rStyle w:val="Emphasis"/>
          <w:rFonts w:cs="Arial"/>
          <w:i w:val="0"/>
          <w:sz w:val="20"/>
          <w:szCs w:val="20"/>
        </w:rPr>
      </w:pPr>
      <w:r>
        <w:rPr>
          <w:rStyle w:val="Emphasis"/>
          <w:rFonts w:cs="Arial"/>
          <w:i w:val="0"/>
          <w:sz w:val="20"/>
          <w:szCs w:val="20"/>
        </w:rPr>
        <w:br w:type="page"/>
      </w:r>
    </w:p>
    <w:p w:rsidR="00D30E7C" w:rsidRDefault="0052686A" w:rsidP="0052686A">
      <w:pPr>
        <w:tabs>
          <w:tab w:val="left" w:pos="0"/>
          <w:tab w:val="left" w:pos="3240"/>
        </w:tabs>
        <w:spacing w:after="0" w:line="240" w:lineRule="auto"/>
        <w:rPr>
          <w:rStyle w:val="Emphasis"/>
          <w:rFonts w:cs="Arial"/>
          <w:i w:val="0"/>
          <w:sz w:val="20"/>
          <w:szCs w:val="20"/>
        </w:rPr>
      </w:pPr>
      <w:r>
        <w:rPr>
          <w:rStyle w:val="Emphasis"/>
          <w:rFonts w:cs="Arial"/>
          <w:i w:val="0"/>
          <w:sz w:val="20"/>
          <w:szCs w:val="20"/>
        </w:rPr>
        <w:lastRenderedPageBreak/>
        <w:t>SCHOOL EXCLUSION PERIODS FOR COMMON COMMUNICABLE DISEASES AND OTHER CONDITIONS – NB DEPARTMENT OF HEALTH</w:t>
      </w:r>
    </w:p>
    <w:p w:rsidR="0052686A" w:rsidRDefault="0052686A" w:rsidP="00C83B0A">
      <w:pPr>
        <w:tabs>
          <w:tab w:val="left" w:pos="0"/>
          <w:tab w:val="left" w:pos="3240"/>
        </w:tabs>
        <w:spacing w:line="240" w:lineRule="auto"/>
        <w:rPr>
          <w:rStyle w:val="Emphasis"/>
          <w:rFonts w:cs="Arial"/>
          <w:i w:val="0"/>
          <w:sz w:val="18"/>
          <w:szCs w:val="18"/>
        </w:rPr>
      </w:pPr>
      <w:r w:rsidRPr="0052686A">
        <w:rPr>
          <w:rStyle w:val="Emphasis"/>
          <w:rFonts w:cs="Arial"/>
          <w:i w:val="0"/>
          <w:sz w:val="18"/>
          <w:szCs w:val="18"/>
        </w:rPr>
        <w:t>(Note:  Teachers may exclude any child from school on suspicion that the child may be suffering from an infectious disease and notify the Public Health Nurse or Medical Health Officer to the effect.)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0"/>
        <w:gridCol w:w="3730"/>
      </w:tblGrid>
      <w:tr w:rsidR="0052686A" w:rsidTr="0052686A">
        <w:trPr>
          <w:trHeight w:val="432"/>
        </w:trPr>
        <w:tc>
          <w:tcPr>
            <w:tcW w:w="2448" w:type="dxa"/>
          </w:tcPr>
          <w:p w:rsidR="0052686A" w:rsidRPr="0052686A" w:rsidRDefault="0052686A" w:rsidP="00C83B0A">
            <w:pPr>
              <w:tabs>
                <w:tab w:val="left" w:pos="0"/>
                <w:tab w:val="left" w:pos="3240"/>
              </w:tabs>
              <w:rPr>
                <w:rStyle w:val="Emphasis"/>
                <w:rFonts w:cs="Arial"/>
                <w:b/>
                <w:i w:val="0"/>
                <w:sz w:val="20"/>
                <w:szCs w:val="20"/>
                <w:u w:val="single"/>
              </w:rPr>
            </w:pPr>
            <w:r w:rsidRPr="0052686A">
              <w:rPr>
                <w:rStyle w:val="Emphasis"/>
                <w:rFonts w:cs="Arial"/>
                <w:b/>
                <w:i w:val="0"/>
                <w:sz w:val="20"/>
                <w:szCs w:val="20"/>
                <w:u w:val="single"/>
              </w:rPr>
              <w:t>DISEASE</w:t>
            </w:r>
          </w:p>
        </w:tc>
        <w:tc>
          <w:tcPr>
            <w:tcW w:w="3888" w:type="dxa"/>
          </w:tcPr>
          <w:p w:rsidR="0052686A" w:rsidRPr="0052686A" w:rsidRDefault="0052686A" w:rsidP="00C83B0A">
            <w:pPr>
              <w:tabs>
                <w:tab w:val="left" w:pos="0"/>
                <w:tab w:val="left" w:pos="3240"/>
              </w:tabs>
              <w:rPr>
                <w:rStyle w:val="Emphasis"/>
                <w:rFonts w:cs="Arial"/>
                <w:b/>
                <w:i w:val="0"/>
                <w:sz w:val="20"/>
                <w:szCs w:val="20"/>
                <w:u w:val="single"/>
              </w:rPr>
            </w:pPr>
            <w:r w:rsidRPr="0052686A">
              <w:rPr>
                <w:rStyle w:val="Emphasis"/>
                <w:rFonts w:cs="Arial"/>
                <w:b/>
                <w:i w:val="0"/>
                <w:sz w:val="20"/>
                <w:szCs w:val="20"/>
                <w:u w:val="single"/>
              </w:rPr>
              <w:t>MINIMUM EXCLUSION PERIOD</w:t>
            </w:r>
          </w:p>
        </w:tc>
      </w:tr>
      <w:tr w:rsidR="0052686A" w:rsidTr="0052686A">
        <w:trPr>
          <w:trHeight w:val="432"/>
        </w:trPr>
        <w:tc>
          <w:tcPr>
            <w:tcW w:w="2448" w:type="dxa"/>
          </w:tcPr>
          <w:p w:rsidR="0052686A" w:rsidRDefault="0052686A" w:rsidP="00C83B0A">
            <w:pPr>
              <w:tabs>
                <w:tab w:val="left" w:pos="0"/>
                <w:tab w:val="left" w:pos="3240"/>
              </w:tabs>
              <w:rPr>
                <w:rStyle w:val="Emphasis"/>
                <w:rFonts w:cs="Arial"/>
                <w:i w:val="0"/>
                <w:sz w:val="20"/>
                <w:szCs w:val="20"/>
              </w:rPr>
            </w:pPr>
            <w:r>
              <w:rPr>
                <w:rStyle w:val="Emphasis"/>
                <w:rFonts w:cs="Arial"/>
                <w:i w:val="0"/>
                <w:sz w:val="20"/>
                <w:szCs w:val="20"/>
              </w:rPr>
              <w:t>Chicken Pox</w:t>
            </w:r>
          </w:p>
        </w:tc>
        <w:tc>
          <w:tcPr>
            <w:tcW w:w="3888" w:type="dxa"/>
          </w:tcPr>
          <w:p w:rsidR="0052686A" w:rsidRDefault="0052686A" w:rsidP="00C83B0A">
            <w:pPr>
              <w:tabs>
                <w:tab w:val="left" w:pos="0"/>
                <w:tab w:val="left" w:pos="3240"/>
              </w:tabs>
              <w:rPr>
                <w:rStyle w:val="Emphasis"/>
                <w:rFonts w:cs="Arial"/>
                <w:i w:val="0"/>
                <w:sz w:val="20"/>
                <w:szCs w:val="20"/>
              </w:rPr>
            </w:pPr>
            <w:r>
              <w:rPr>
                <w:rStyle w:val="Emphasis"/>
                <w:rFonts w:cs="Arial"/>
                <w:i w:val="0"/>
                <w:sz w:val="20"/>
                <w:szCs w:val="20"/>
              </w:rPr>
              <w:t>Until child feels well enough to return to school</w:t>
            </w:r>
          </w:p>
        </w:tc>
      </w:tr>
      <w:tr w:rsidR="0052686A" w:rsidTr="0052686A">
        <w:trPr>
          <w:trHeight w:val="432"/>
        </w:trPr>
        <w:tc>
          <w:tcPr>
            <w:tcW w:w="2448" w:type="dxa"/>
          </w:tcPr>
          <w:p w:rsidR="0052686A" w:rsidRDefault="0052686A" w:rsidP="00C83B0A">
            <w:pPr>
              <w:tabs>
                <w:tab w:val="left" w:pos="0"/>
                <w:tab w:val="left" w:pos="3240"/>
              </w:tabs>
              <w:rPr>
                <w:rStyle w:val="Emphasis"/>
                <w:rFonts w:cs="Arial"/>
                <w:i w:val="0"/>
                <w:sz w:val="20"/>
                <w:szCs w:val="20"/>
              </w:rPr>
            </w:pPr>
            <w:proofErr w:type="spellStart"/>
            <w:r>
              <w:rPr>
                <w:rStyle w:val="Emphasis"/>
                <w:rFonts w:cs="Arial"/>
                <w:i w:val="0"/>
                <w:sz w:val="20"/>
                <w:szCs w:val="20"/>
              </w:rPr>
              <w:t>Dipheheria</w:t>
            </w:r>
            <w:proofErr w:type="spellEnd"/>
            <w:r>
              <w:rPr>
                <w:rStyle w:val="Emphasis"/>
                <w:rFonts w:cs="Arial"/>
                <w:i w:val="0"/>
                <w:sz w:val="20"/>
                <w:szCs w:val="20"/>
              </w:rPr>
              <w:t xml:space="preserve"> (Case)</w:t>
            </w:r>
          </w:p>
        </w:tc>
        <w:tc>
          <w:tcPr>
            <w:tcW w:w="3888" w:type="dxa"/>
          </w:tcPr>
          <w:p w:rsidR="0052686A" w:rsidRDefault="0052686A" w:rsidP="00C83B0A">
            <w:pPr>
              <w:tabs>
                <w:tab w:val="left" w:pos="0"/>
                <w:tab w:val="left" w:pos="3240"/>
              </w:tabs>
              <w:rPr>
                <w:rStyle w:val="Emphasis"/>
                <w:rFonts w:cs="Arial"/>
                <w:i w:val="0"/>
                <w:sz w:val="20"/>
                <w:szCs w:val="20"/>
              </w:rPr>
            </w:pPr>
            <w:r>
              <w:rPr>
                <w:rStyle w:val="Emphasis"/>
                <w:rFonts w:cs="Arial"/>
                <w:i w:val="0"/>
                <w:sz w:val="20"/>
                <w:szCs w:val="20"/>
              </w:rPr>
              <w:t>Two weeks after completion of antibiotics provided that two negative cultures are obtained.  Medical certificate required.</w:t>
            </w:r>
          </w:p>
        </w:tc>
      </w:tr>
      <w:tr w:rsidR="0052686A" w:rsidTr="0052686A">
        <w:trPr>
          <w:trHeight w:val="432"/>
        </w:trPr>
        <w:tc>
          <w:tcPr>
            <w:tcW w:w="2448" w:type="dxa"/>
          </w:tcPr>
          <w:p w:rsidR="0052686A" w:rsidRDefault="0052686A" w:rsidP="00C83B0A">
            <w:pPr>
              <w:tabs>
                <w:tab w:val="left" w:pos="0"/>
                <w:tab w:val="left" w:pos="3240"/>
              </w:tabs>
              <w:rPr>
                <w:rStyle w:val="Emphasis"/>
                <w:rFonts w:cs="Arial"/>
                <w:i w:val="0"/>
                <w:sz w:val="20"/>
                <w:szCs w:val="20"/>
              </w:rPr>
            </w:pPr>
            <w:r>
              <w:rPr>
                <w:rStyle w:val="Emphasis"/>
                <w:rFonts w:cs="Arial"/>
                <w:i w:val="0"/>
                <w:sz w:val="20"/>
                <w:szCs w:val="20"/>
              </w:rPr>
              <w:t>Diphtheria (Carrier)</w:t>
            </w:r>
          </w:p>
        </w:tc>
        <w:tc>
          <w:tcPr>
            <w:tcW w:w="3888" w:type="dxa"/>
          </w:tcPr>
          <w:p w:rsidR="00137029" w:rsidRDefault="0052686A" w:rsidP="00C83B0A">
            <w:pPr>
              <w:tabs>
                <w:tab w:val="left" w:pos="0"/>
                <w:tab w:val="left" w:pos="3240"/>
              </w:tabs>
              <w:rPr>
                <w:rStyle w:val="Emphasis"/>
                <w:rFonts w:cs="Arial"/>
                <w:i w:val="0"/>
                <w:sz w:val="20"/>
                <w:szCs w:val="20"/>
              </w:rPr>
            </w:pPr>
            <w:r>
              <w:rPr>
                <w:rStyle w:val="Emphasis"/>
                <w:rFonts w:cs="Arial"/>
                <w:i w:val="0"/>
                <w:sz w:val="20"/>
                <w:szCs w:val="20"/>
              </w:rPr>
              <w:t>After completion</w:t>
            </w:r>
            <w:r w:rsidR="00137029">
              <w:rPr>
                <w:rStyle w:val="Emphasis"/>
                <w:rFonts w:cs="Arial"/>
                <w:i w:val="0"/>
                <w:sz w:val="20"/>
                <w:szCs w:val="20"/>
              </w:rPr>
              <w:t xml:space="preserve"> of antibiotics provided that two negative cultures are obtained.  Medical certificate required.</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 xml:space="preserve">Fifth </w:t>
            </w:r>
            <w:proofErr w:type="spellStart"/>
            <w:r>
              <w:rPr>
                <w:rStyle w:val="Emphasis"/>
                <w:rFonts w:cs="Arial"/>
                <w:i w:val="0"/>
                <w:sz w:val="20"/>
                <w:szCs w:val="20"/>
              </w:rPr>
              <w:t>Diease</w:t>
            </w:r>
            <w:proofErr w:type="spellEnd"/>
          </w:p>
          <w:p w:rsidR="00137029" w:rsidRDefault="00137029" w:rsidP="00C83B0A">
            <w:pPr>
              <w:tabs>
                <w:tab w:val="left" w:pos="0"/>
                <w:tab w:val="left" w:pos="3240"/>
              </w:tabs>
              <w:rPr>
                <w:rStyle w:val="Emphasis"/>
                <w:rFonts w:cs="Arial"/>
                <w:i w:val="0"/>
                <w:sz w:val="20"/>
                <w:szCs w:val="20"/>
              </w:rPr>
            </w:pPr>
            <w:r>
              <w:rPr>
                <w:rStyle w:val="Emphasis"/>
                <w:rFonts w:cs="Arial"/>
                <w:i w:val="0"/>
                <w:sz w:val="20"/>
                <w:szCs w:val="20"/>
              </w:rPr>
              <w:t xml:space="preserve">(Erythema </w:t>
            </w:r>
            <w:proofErr w:type="spellStart"/>
            <w:r>
              <w:rPr>
                <w:rStyle w:val="Emphasis"/>
                <w:rFonts w:cs="Arial"/>
                <w:i w:val="0"/>
                <w:sz w:val="20"/>
                <w:szCs w:val="20"/>
              </w:rPr>
              <w:t>Infectiosum</w:t>
            </w:r>
            <w:proofErr w:type="spellEnd"/>
            <w:r>
              <w:rPr>
                <w:rStyle w:val="Emphasis"/>
                <w:rFonts w:cs="Arial"/>
                <w:i w:val="0"/>
                <w:sz w:val="20"/>
                <w:szCs w:val="20"/>
              </w:rPr>
              <w:t>)</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None</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Hepatitis A</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One week after onset of jaundice</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Impetigo</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24 Hours after starting antibiotic treatment</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Measles</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4 days from appearance of rash</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Mononucleosis</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None</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Mumps</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9 days from the appearance of swelling</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proofErr w:type="spellStart"/>
            <w:r>
              <w:rPr>
                <w:rStyle w:val="Emphasis"/>
                <w:rFonts w:cs="Arial"/>
                <w:i w:val="0"/>
                <w:sz w:val="20"/>
                <w:szCs w:val="20"/>
              </w:rPr>
              <w:t>Pediculosis</w:t>
            </w:r>
            <w:proofErr w:type="spellEnd"/>
            <w:r>
              <w:rPr>
                <w:rStyle w:val="Emphasis"/>
                <w:rFonts w:cs="Arial"/>
                <w:i w:val="0"/>
                <w:sz w:val="20"/>
                <w:szCs w:val="20"/>
              </w:rPr>
              <w:t xml:space="preserve"> (Head Lice)</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Until first treatment is complete and no evidence of live lice.</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Pink Eye</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24 hours after starting treatment</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Rubella</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7 days after onset of rash</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Ringworm</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None</w:t>
            </w:r>
          </w:p>
        </w:tc>
      </w:tr>
      <w:tr w:rsidR="0052686A" w:rsidTr="0052686A">
        <w:trPr>
          <w:trHeight w:val="432"/>
        </w:trPr>
        <w:tc>
          <w:tcPr>
            <w:tcW w:w="244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Scabies</w:t>
            </w:r>
          </w:p>
        </w:tc>
        <w:tc>
          <w:tcPr>
            <w:tcW w:w="3888" w:type="dxa"/>
          </w:tcPr>
          <w:p w:rsidR="0052686A" w:rsidRDefault="00137029" w:rsidP="00C83B0A">
            <w:pPr>
              <w:tabs>
                <w:tab w:val="left" w:pos="0"/>
                <w:tab w:val="left" w:pos="3240"/>
              </w:tabs>
              <w:rPr>
                <w:rStyle w:val="Emphasis"/>
                <w:rFonts w:cs="Arial"/>
                <w:i w:val="0"/>
                <w:sz w:val="20"/>
                <w:szCs w:val="20"/>
              </w:rPr>
            </w:pPr>
            <w:r>
              <w:rPr>
                <w:rStyle w:val="Emphasis"/>
                <w:rFonts w:cs="Arial"/>
                <w:i w:val="0"/>
                <w:sz w:val="20"/>
                <w:szCs w:val="20"/>
              </w:rPr>
              <w:t>24 hours after starting treatment</w:t>
            </w:r>
          </w:p>
        </w:tc>
      </w:tr>
      <w:tr w:rsidR="00137029" w:rsidTr="0052686A">
        <w:trPr>
          <w:trHeight w:val="432"/>
        </w:trPr>
        <w:tc>
          <w:tcPr>
            <w:tcW w:w="2448" w:type="dxa"/>
          </w:tcPr>
          <w:p w:rsidR="00137029" w:rsidRDefault="00137029" w:rsidP="00C83B0A">
            <w:pPr>
              <w:tabs>
                <w:tab w:val="left" w:pos="0"/>
                <w:tab w:val="left" w:pos="3240"/>
              </w:tabs>
              <w:rPr>
                <w:rStyle w:val="Emphasis"/>
                <w:rFonts w:cs="Arial"/>
                <w:i w:val="0"/>
                <w:sz w:val="20"/>
                <w:szCs w:val="20"/>
              </w:rPr>
            </w:pPr>
            <w:r>
              <w:rPr>
                <w:rStyle w:val="Emphasis"/>
                <w:rFonts w:cs="Arial"/>
                <w:i w:val="0"/>
                <w:sz w:val="20"/>
                <w:szCs w:val="20"/>
              </w:rPr>
              <w:t>Scarlet Fever</w:t>
            </w:r>
          </w:p>
        </w:tc>
        <w:tc>
          <w:tcPr>
            <w:tcW w:w="3888" w:type="dxa"/>
          </w:tcPr>
          <w:p w:rsidR="00137029" w:rsidRDefault="00137029" w:rsidP="00C83B0A">
            <w:pPr>
              <w:tabs>
                <w:tab w:val="left" w:pos="0"/>
                <w:tab w:val="left" w:pos="3240"/>
              </w:tabs>
              <w:rPr>
                <w:rStyle w:val="Emphasis"/>
                <w:rFonts w:cs="Arial"/>
                <w:i w:val="0"/>
                <w:sz w:val="20"/>
                <w:szCs w:val="20"/>
              </w:rPr>
            </w:pPr>
            <w:r>
              <w:rPr>
                <w:rStyle w:val="Emphasis"/>
                <w:rFonts w:cs="Arial"/>
                <w:i w:val="0"/>
                <w:sz w:val="20"/>
                <w:szCs w:val="20"/>
              </w:rPr>
              <w:t>24 hours after starting antibiotic treatment</w:t>
            </w:r>
          </w:p>
        </w:tc>
      </w:tr>
      <w:tr w:rsidR="00137029" w:rsidTr="0052686A">
        <w:trPr>
          <w:trHeight w:val="432"/>
        </w:trPr>
        <w:tc>
          <w:tcPr>
            <w:tcW w:w="2448" w:type="dxa"/>
          </w:tcPr>
          <w:p w:rsidR="00137029" w:rsidRDefault="00137029" w:rsidP="00C83B0A">
            <w:pPr>
              <w:tabs>
                <w:tab w:val="left" w:pos="0"/>
                <w:tab w:val="left" w:pos="3240"/>
              </w:tabs>
              <w:rPr>
                <w:rStyle w:val="Emphasis"/>
                <w:rFonts w:cs="Arial"/>
                <w:i w:val="0"/>
                <w:sz w:val="20"/>
                <w:szCs w:val="20"/>
              </w:rPr>
            </w:pPr>
            <w:r>
              <w:rPr>
                <w:rStyle w:val="Emphasis"/>
                <w:rFonts w:cs="Arial"/>
                <w:i w:val="0"/>
                <w:sz w:val="20"/>
                <w:szCs w:val="20"/>
              </w:rPr>
              <w:t>Strep Throat</w:t>
            </w:r>
          </w:p>
          <w:p w:rsidR="00137029" w:rsidRDefault="00137029" w:rsidP="00C83B0A">
            <w:pPr>
              <w:tabs>
                <w:tab w:val="left" w:pos="0"/>
                <w:tab w:val="left" w:pos="3240"/>
              </w:tabs>
              <w:rPr>
                <w:rStyle w:val="Emphasis"/>
                <w:rFonts w:cs="Arial"/>
                <w:i w:val="0"/>
                <w:sz w:val="20"/>
                <w:szCs w:val="20"/>
              </w:rPr>
            </w:pPr>
            <w:r>
              <w:rPr>
                <w:rStyle w:val="Emphasis"/>
                <w:rFonts w:cs="Arial"/>
                <w:i w:val="0"/>
                <w:sz w:val="20"/>
                <w:szCs w:val="20"/>
              </w:rPr>
              <w:t>(with or without skin rash)</w:t>
            </w:r>
          </w:p>
        </w:tc>
        <w:tc>
          <w:tcPr>
            <w:tcW w:w="3888" w:type="dxa"/>
          </w:tcPr>
          <w:p w:rsidR="00137029" w:rsidRDefault="00137029" w:rsidP="00C83B0A">
            <w:pPr>
              <w:tabs>
                <w:tab w:val="left" w:pos="0"/>
                <w:tab w:val="left" w:pos="3240"/>
              </w:tabs>
              <w:rPr>
                <w:rStyle w:val="Emphasis"/>
                <w:rFonts w:cs="Arial"/>
                <w:i w:val="0"/>
                <w:sz w:val="20"/>
                <w:szCs w:val="20"/>
              </w:rPr>
            </w:pPr>
            <w:r>
              <w:rPr>
                <w:rStyle w:val="Emphasis"/>
                <w:rFonts w:cs="Arial"/>
                <w:i w:val="0"/>
                <w:sz w:val="20"/>
                <w:szCs w:val="20"/>
              </w:rPr>
              <w:t>24 hours after starting antibiotic treatment</w:t>
            </w:r>
          </w:p>
        </w:tc>
      </w:tr>
      <w:tr w:rsidR="00137029" w:rsidTr="0052686A">
        <w:trPr>
          <w:trHeight w:val="432"/>
        </w:trPr>
        <w:tc>
          <w:tcPr>
            <w:tcW w:w="2448" w:type="dxa"/>
          </w:tcPr>
          <w:p w:rsidR="00137029" w:rsidRDefault="00137029" w:rsidP="00C83B0A">
            <w:pPr>
              <w:tabs>
                <w:tab w:val="left" w:pos="0"/>
                <w:tab w:val="left" w:pos="3240"/>
              </w:tabs>
              <w:rPr>
                <w:rStyle w:val="Emphasis"/>
                <w:rFonts w:cs="Arial"/>
                <w:i w:val="0"/>
                <w:sz w:val="20"/>
                <w:szCs w:val="20"/>
              </w:rPr>
            </w:pPr>
            <w:r>
              <w:rPr>
                <w:rStyle w:val="Emphasis"/>
                <w:rFonts w:cs="Arial"/>
                <w:i w:val="0"/>
                <w:sz w:val="20"/>
                <w:szCs w:val="20"/>
              </w:rPr>
              <w:lastRenderedPageBreak/>
              <w:t>Whooping Cough (pertussis)</w:t>
            </w:r>
          </w:p>
        </w:tc>
        <w:tc>
          <w:tcPr>
            <w:tcW w:w="3888" w:type="dxa"/>
          </w:tcPr>
          <w:p w:rsidR="00137029" w:rsidRDefault="00137029" w:rsidP="00C83B0A">
            <w:pPr>
              <w:tabs>
                <w:tab w:val="left" w:pos="0"/>
                <w:tab w:val="left" w:pos="3240"/>
              </w:tabs>
              <w:rPr>
                <w:rStyle w:val="Emphasis"/>
                <w:rFonts w:cs="Arial"/>
                <w:i w:val="0"/>
                <w:sz w:val="20"/>
                <w:szCs w:val="20"/>
              </w:rPr>
            </w:pPr>
            <w:r>
              <w:rPr>
                <w:rStyle w:val="Emphasis"/>
                <w:rFonts w:cs="Arial"/>
                <w:i w:val="0"/>
                <w:sz w:val="20"/>
                <w:szCs w:val="20"/>
              </w:rPr>
              <w:t>5 days after starting antibiotic treatment or three weeks after onset of cough (untreated)</w:t>
            </w:r>
          </w:p>
        </w:tc>
      </w:tr>
    </w:tbl>
    <w:p w:rsidR="0052686A" w:rsidRPr="00D3546F" w:rsidRDefault="00D3546F" w:rsidP="00D3546F">
      <w:pPr>
        <w:tabs>
          <w:tab w:val="left" w:pos="0"/>
          <w:tab w:val="left" w:pos="3240"/>
        </w:tabs>
        <w:spacing w:line="240" w:lineRule="auto"/>
        <w:jc w:val="center"/>
        <w:rPr>
          <w:rStyle w:val="Emphasis"/>
          <w:rFonts w:cs="Arial"/>
          <w:b/>
          <w:i w:val="0"/>
          <w:sz w:val="20"/>
          <w:szCs w:val="20"/>
          <w:u w:val="single"/>
        </w:rPr>
      </w:pPr>
      <w:r w:rsidRPr="00D3546F">
        <w:rPr>
          <w:rStyle w:val="Emphasis"/>
          <w:rFonts w:cs="Arial"/>
          <w:b/>
          <w:i w:val="0"/>
          <w:sz w:val="20"/>
          <w:szCs w:val="20"/>
          <w:u w:val="single"/>
        </w:rPr>
        <w:t>WAYS TO HELP YOUR CHILD SUCEED IN SCHOOL</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READ TO YOUR CHILD IN ENGLISH.</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ANSWER YOUR CHILD’S QUESTIONS ABOUT LANGUAGE.</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MAKE EDUCATION A PRIORITY.</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MAKE REPORT CARDS A POSITIVE EXPERIENCE.</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WORK ON STUDY SKILLS AND HOMEWORK.</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GOOD NUTRITION FOR ALL FAMILY MEMBERS.</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STRESS THE IMPORTANCE OF GOOD BEHAVIOUR.</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STRESS RESPECT FOR THEMSELVES AND OTHERS.</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STAY IN TOUCH WITH THE TEACHER.</w:t>
      </w:r>
    </w:p>
    <w:p w:rsid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MAINTAIN REGULAR ATTENDANCE.</w:t>
      </w:r>
    </w:p>
    <w:p w:rsidR="00D3546F" w:rsidRPr="00D3546F" w:rsidRDefault="00D3546F" w:rsidP="00D3546F">
      <w:pPr>
        <w:tabs>
          <w:tab w:val="left" w:pos="0"/>
          <w:tab w:val="left" w:pos="3240"/>
        </w:tabs>
        <w:spacing w:line="240" w:lineRule="auto"/>
        <w:jc w:val="center"/>
        <w:rPr>
          <w:rStyle w:val="Emphasis"/>
          <w:rFonts w:cs="Arial"/>
          <w:b/>
          <w:i w:val="0"/>
          <w:sz w:val="20"/>
          <w:szCs w:val="20"/>
        </w:rPr>
      </w:pPr>
      <w:r>
        <w:rPr>
          <w:rStyle w:val="Emphasis"/>
          <w:rFonts w:cs="Arial"/>
          <w:b/>
          <w:i w:val="0"/>
          <w:sz w:val="20"/>
          <w:szCs w:val="20"/>
        </w:rPr>
        <w:t xml:space="preserve">TAKE PART IN PARENT/TEACHER INTERVIEWS AND </w:t>
      </w:r>
      <w:r>
        <w:rPr>
          <w:rStyle w:val="Emphasis"/>
          <w:rFonts w:cs="Arial"/>
          <w:b/>
          <w:i w:val="0"/>
          <w:sz w:val="20"/>
          <w:szCs w:val="20"/>
        </w:rPr>
        <w:br/>
        <w:t>VARIOUS PARENT SESSIONS.</w:t>
      </w:r>
    </w:p>
    <w:sectPr w:rsidR="00D3546F" w:rsidRPr="00D3546F" w:rsidSect="00A704B2">
      <w:footerReference w:type="default" r:id="rId13"/>
      <w:pgSz w:w="7920" w:h="12240" w:orient="landscape"/>
      <w:pgMar w:top="720" w:right="720" w:bottom="1440" w:left="72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BC4" w:rsidRDefault="00D57BC4" w:rsidP="00D16291">
      <w:pPr>
        <w:spacing w:after="0" w:line="240" w:lineRule="auto"/>
      </w:pPr>
      <w:r>
        <w:separator/>
      </w:r>
    </w:p>
  </w:endnote>
  <w:endnote w:type="continuationSeparator" w:id="0">
    <w:p w:rsidR="00D57BC4" w:rsidRDefault="00D57BC4" w:rsidP="00D1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29" w:rsidRDefault="00474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BC4" w:rsidRDefault="00D57BC4" w:rsidP="00D16291">
      <w:pPr>
        <w:spacing w:after="0" w:line="240" w:lineRule="auto"/>
      </w:pPr>
      <w:r>
        <w:separator/>
      </w:r>
    </w:p>
  </w:footnote>
  <w:footnote w:type="continuationSeparator" w:id="0">
    <w:p w:rsidR="00D57BC4" w:rsidRDefault="00D57BC4" w:rsidP="00D16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36F4"/>
    <w:multiLevelType w:val="hybridMultilevel"/>
    <w:tmpl w:val="B8DAF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F85E44"/>
    <w:multiLevelType w:val="hybridMultilevel"/>
    <w:tmpl w:val="477A6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BF584F"/>
    <w:multiLevelType w:val="hybridMultilevel"/>
    <w:tmpl w:val="0A7A6BA0"/>
    <w:lvl w:ilvl="0" w:tplc="B720F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FC45C6"/>
    <w:multiLevelType w:val="hybridMultilevel"/>
    <w:tmpl w:val="170EF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742D6F"/>
    <w:multiLevelType w:val="hybridMultilevel"/>
    <w:tmpl w:val="92648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2A"/>
    <w:rsid w:val="00016CD6"/>
    <w:rsid w:val="00022567"/>
    <w:rsid w:val="0003280E"/>
    <w:rsid w:val="000379AE"/>
    <w:rsid w:val="00046162"/>
    <w:rsid w:val="000D5A17"/>
    <w:rsid w:val="0010411C"/>
    <w:rsid w:val="0011129E"/>
    <w:rsid w:val="00137029"/>
    <w:rsid w:val="00167971"/>
    <w:rsid w:val="0017481C"/>
    <w:rsid w:val="001D6F6A"/>
    <w:rsid w:val="00203E59"/>
    <w:rsid w:val="00252D1F"/>
    <w:rsid w:val="00255023"/>
    <w:rsid w:val="002D65AB"/>
    <w:rsid w:val="00355670"/>
    <w:rsid w:val="003834D4"/>
    <w:rsid w:val="003A74CF"/>
    <w:rsid w:val="0040119B"/>
    <w:rsid w:val="00474229"/>
    <w:rsid w:val="0048139D"/>
    <w:rsid w:val="00497CD9"/>
    <w:rsid w:val="004C6262"/>
    <w:rsid w:val="004E782E"/>
    <w:rsid w:val="00501599"/>
    <w:rsid w:val="0052686A"/>
    <w:rsid w:val="00542860"/>
    <w:rsid w:val="00561772"/>
    <w:rsid w:val="00642145"/>
    <w:rsid w:val="006752A8"/>
    <w:rsid w:val="006F6A7B"/>
    <w:rsid w:val="007428B7"/>
    <w:rsid w:val="00743218"/>
    <w:rsid w:val="007A2C3C"/>
    <w:rsid w:val="007E4434"/>
    <w:rsid w:val="007E552D"/>
    <w:rsid w:val="00817E9D"/>
    <w:rsid w:val="00820DEA"/>
    <w:rsid w:val="00833297"/>
    <w:rsid w:val="008A7C13"/>
    <w:rsid w:val="008B2B84"/>
    <w:rsid w:val="009322F7"/>
    <w:rsid w:val="009330CC"/>
    <w:rsid w:val="009A43A4"/>
    <w:rsid w:val="009B4ED3"/>
    <w:rsid w:val="00A35ABA"/>
    <w:rsid w:val="00A40782"/>
    <w:rsid w:val="00A45F82"/>
    <w:rsid w:val="00A704B2"/>
    <w:rsid w:val="00A906C6"/>
    <w:rsid w:val="00AD648E"/>
    <w:rsid w:val="00B0792A"/>
    <w:rsid w:val="00B2644A"/>
    <w:rsid w:val="00B27246"/>
    <w:rsid w:val="00B36151"/>
    <w:rsid w:val="00B80DF6"/>
    <w:rsid w:val="00C300B8"/>
    <w:rsid w:val="00C83B0A"/>
    <w:rsid w:val="00CF57B1"/>
    <w:rsid w:val="00D16291"/>
    <w:rsid w:val="00D30E7C"/>
    <w:rsid w:val="00D32178"/>
    <w:rsid w:val="00D3546F"/>
    <w:rsid w:val="00D57BC4"/>
    <w:rsid w:val="00D9537D"/>
    <w:rsid w:val="00DA1FE0"/>
    <w:rsid w:val="00DA3A44"/>
    <w:rsid w:val="00DB5D97"/>
    <w:rsid w:val="00DC7C14"/>
    <w:rsid w:val="00DF012A"/>
    <w:rsid w:val="00E137DE"/>
    <w:rsid w:val="00E366B9"/>
    <w:rsid w:val="00E5145F"/>
    <w:rsid w:val="00E707AD"/>
    <w:rsid w:val="00F0272E"/>
    <w:rsid w:val="00F140C9"/>
    <w:rsid w:val="00F356A9"/>
    <w:rsid w:val="00F63B2F"/>
    <w:rsid w:val="00F6664F"/>
    <w:rsid w:val="00F72E1C"/>
    <w:rsid w:val="00FB7503"/>
    <w:rsid w:val="00FC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F3254FB-9922-4AC3-BC13-741CE32D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28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023"/>
    <w:rPr>
      <w:color w:val="0000FF" w:themeColor="hyperlink"/>
      <w:u w:val="single"/>
    </w:rPr>
  </w:style>
  <w:style w:type="character" w:styleId="Strong">
    <w:name w:val="Strong"/>
    <w:basedOn w:val="DefaultParagraphFont"/>
    <w:uiPriority w:val="22"/>
    <w:qFormat/>
    <w:rsid w:val="0003280E"/>
    <w:rPr>
      <w:b/>
      <w:bCs/>
    </w:rPr>
  </w:style>
  <w:style w:type="character" w:customStyle="1" w:styleId="Heading1Char">
    <w:name w:val="Heading 1 Char"/>
    <w:basedOn w:val="DefaultParagraphFont"/>
    <w:link w:val="Heading1"/>
    <w:uiPriority w:val="9"/>
    <w:rsid w:val="0003280E"/>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03280E"/>
    <w:rPr>
      <w:i/>
      <w:iCs/>
    </w:rPr>
  </w:style>
  <w:style w:type="paragraph" w:styleId="ListParagraph">
    <w:name w:val="List Paragraph"/>
    <w:basedOn w:val="Normal"/>
    <w:uiPriority w:val="34"/>
    <w:qFormat/>
    <w:rsid w:val="00252D1F"/>
    <w:pPr>
      <w:ind w:left="720"/>
      <w:contextualSpacing/>
    </w:pPr>
  </w:style>
  <w:style w:type="table" w:styleId="TableGrid">
    <w:name w:val="Table Grid"/>
    <w:basedOn w:val="TableNormal"/>
    <w:uiPriority w:val="39"/>
    <w:rsid w:val="0052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B7503"/>
    <w:pPr>
      <w:outlineLvl w:val="9"/>
    </w:pPr>
    <w:rPr>
      <w:lang w:eastAsia="ja-JP"/>
    </w:rPr>
  </w:style>
  <w:style w:type="paragraph" w:styleId="BalloonText">
    <w:name w:val="Balloon Text"/>
    <w:basedOn w:val="Normal"/>
    <w:link w:val="BalloonTextChar"/>
    <w:uiPriority w:val="99"/>
    <w:semiHidden/>
    <w:unhideWhenUsed/>
    <w:rsid w:val="00FB7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503"/>
    <w:rPr>
      <w:rFonts w:ascii="Tahoma" w:hAnsi="Tahoma" w:cs="Tahoma"/>
      <w:sz w:val="16"/>
      <w:szCs w:val="16"/>
    </w:rPr>
  </w:style>
  <w:style w:type="paragraph" w:styleId="TOC1">
    <w:name w:val="toc 1"/>
    <w:basedOn w:val="Normal"/>
    <w:next w:val="Normal"/>
    <w:autoRedefine/>
    <w:uiPriority w:val="39"/>
    <w:unhideWhenUsed/>
    <w:rsid w:val="00F0272E"/>
    <w:pPr>
      <w:spacing w:after="100"/>
    </w:pPr>
  </w:style>
  <w:style w:type="paragraph" w:styleId="Header">
    <w:name w:val="header"/>
    <w:basedOn w:val="Normal"/>
    <w:link w:val="HeaderChar"/>
    <w:uiPriority w:val="99"/>
    <w:unhideWhenUsed/>
    <w:rsid w:val="00D16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291"/>
  </w:style>
  <w:style w:type="paragraph" w:styleId="Footer">
    <w:name w:val="footer"/>
    <w:basedOn w:val="Normal"/>
    <w:link w:val="FooterChar"/>
    <w:uiPriority w:val="99"/>
    <w:unhideWhenUsed/>
    <w:rsid w:val="00D16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291"/>
  </w:style>
  <w:style w:type="paragraph" w:customStyle="1" w:styleId="Default">
    <w:name w:val="Default"/>
    <w:rsid w:val="00F140C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b.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trict8.nbed.nb.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hoollunchorder.ca" TargetMode="External"/><Relationship Id="rId4" Type="http://schemas.openxmlformats.org/officeDocument/2006/relationships/settings" Target="settings.xml"/><Relationship Id="rId9" Type="http://schemas.openxmlformats.org/officeDocument/2006/relationships/hyperlink" Target="http://millidgeville.nbed.nb.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08F872B65276469819F66C36A591A7" ma:contentTypeVersion="0" ma:contentTypeDescription="Create a new document." ma:contentTypeScope="" ma:versionID="809a638aac95458c1cdeaea0ff69ef5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B01BC-6260-4C0B-93B6-C035BB53A021}"/>
</file>

<file path=customXml/itemProps2.xml><?xml version="1.0" encoding="utf-8"?>
<ds:datastoreItem xmlns:ds="http://schemas.openxmlformats.org/officeDocument/2006/customXml" ds:itemID="{4510A4B5-E0E2-4D3C-994E-A4C56A5499AA}"/>
</file>

<file path=customXml/itemProps3.xml><?xml version="1.0" encoding="utf-8"?>
<ds:datastoreItem xmlns:ds="http://schemas.openxmlformats.org/officeDocument/2006/customXml" ds:itemID="{1552C615-14EF-4A23-B63D-E01790E5CC4F}"/>
</file>

<file path=customXml/itemProps4.xml><?xml version="1.0" encoding="utf-8"?>
<ds:datastoreItem xmlns:ds="http://schemas.openxmlformats.org/officeDocument/2006/customXml" ds:itemID="{F36FC2FC-BE2D-4328-9E06-386A7B40470A}"/>
</file>

<file path=docProps/app.xml><?xml version="1.0" encoding="utf-8"?>
<Properties xmlns="http://schemas.openxmlformats.org/officeDocument/2006/extended-properties" xmlns:vt="http://schemas.openxmlformats.org/officeDocument/2006/docPropsVTypes">
  <Template>Normal</Template>
  <TotalTime>55</TotalTime>
  <Pages>20</Pages>
  <Words>4824</Words>
  <Characters>27500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Province of N.B.</Company>
  <LinksUpToDate>false</LinksUpToDate>
  <CharactersWithSpaces>32260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District 8</dc:creator>
  <cp:lastModifiedBy>Whelton, Michael  (ASD-S)</cp:lastModifiedBy>
  <cp:revision>5</cp:revision>
  <cp:lastPrinted>2015-09-02T11:23:00Z</cp:lastPrinted>
  <dcterms:created xsi:type="dcterms:W3CDTF">2015-09-02T11:59:00Z</dcterms:created>
  <dcterms:modified xsi:type="dcterms:W3CDTF">2015-09-02T19:32:00Z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0x0101008E08F872B65276469819F66C36A591A7</vt:lpwstr>
  </property>
</Properties>
</file>