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D2" w:rsidRDefault="00AC6ED2" w:rsidP="00AC6ED2">
      <w:pPr>
        <w:jc w:val="center"/>
        <w:rPr>
          <w:rFonts w:asciiTheme="minorHAnsi" w:hAnsiTheme="minorHAnsi"/>
          <w:b/>
          <w:sz w:val="30"/>
        </w:rPr>
      </w:pPr>
      <w:r>
        <w:rPr>
          <w:rFonts w:asciiTheme="minorHAnsi" w:hAnsiTheme="minorHAnsi"/>
          <w:b/>
          <w:sz w:val="30"/>
        </w:rPr>
        <w:t>Centennial Elementary School</w:t>
      </w:r>
    </w:p>
    <w:p w:rsidR="00AC6ED2" w:rsidRDefault="00AC6ED2" w:rsidP="00AC6ED2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We learn. We care. We make a difference. We are a Community!</w:t>
      </w:r>
    </w:p>
    <w:p w:rsidR="00AC6ED2" w:rsidRDefault="00AC6ED2" w:rsidP="00AC6ED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PSSC </w:t>
      </w:r>
      <w:r w:rsidR="00FB55BB">
        <w:rPr>
          <w:rFonts w:asciiTheme="minorHAnsi" w:hAnsiTheme="minorHAnsi"/>
        </w:rPr>
        <w:t>Minutes</w:t>
      </w:r>
    </w:p>
    <w:p w:rsidR="00AC6ED2" w:rsidRDefault="00667B38" w:rsidP="00AC6ED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February 18</w:t>
      </w:r>
      <w:r w:rsidRPr="00667B38">
        <w:rPr>
          <w:rFonts w:asciiTheme="minorHAnsi" w:hAnsiTheme="minorHAnsi"/>
          <w:vertAlign w:val="superscript"/>
        </w:rPr>
        <w:t>th</w:t>
      </w:r>
      <w:r w:rsidR="00AC6ED2">
        <w:rPr>
          <w:rFonts w:asciiTheme="minorHAnsi" w:hAnsiTheme="minorHAnsi"/>
        </w:rPr>
        <w:t>, 2014</w:t>
      </w:r>
    </w:p>
    <w:p w:rsidR="00AC6ED2" w:rsidRPr="004F3CC7" w:rsidRDefault="00AC6ED2" w:rsidP="00AC6ED2">
      <w:pPr>
        <w:pBdr>
          <w:bottom w:val="thickThinSmallGap" w:sz="24" w:space="1" w:color="auto"/>
        </w:pBdr>
        <w:rPr>
          <w:rFonts w:asciiTheme="minorHAnsi" w:hAnsiTheme="minorHAnsi"/>
          <w:sz w:val="16"/>
          <w:szCs w:val="16"/>
        </w:rPr>
      </w:pPr>
    </w:p>
    <w:p w:rsidR="00454217" w:rsidRDefault="00454217"/>
    <w:p w:rsidR="009C5C50" w:rsidRPr="00FB55BB" w:rsidRDefault="009C5C50">
      <w:pPr>
        <w:rPr>
          <w:b/>
        </w:rPr>
      </w:pPr>
      <w:r w:rsidRPr="00FB55BB">
        <w:rPr>
          <w:b/>
        </w:rPr>
        <w:t xml:space="preserve">Minutes from </w:t>
      </w:r>
      <w:r w:rsidR="00667B38" w:rsidRPr="00FB55BB">
        <w:rPr>
          <w:b/>
        </w:rPr>
        <w:t xml:space="preserve">January </w:t>
      </w:r>
      <w:r w:rsidRPr="00FB55BB">
        <w:rPr>
          <w:b/>
        </w:rPr>
        <w:tab/>
      </w:r>
      <w:r w:rsidRPr="00FB55BB">
        <w:rPr>
          <w:b/>
        </w:rPr>
        <w:tab/>
      </w:r>
      <w:r w:rsidRPr="00FB55BB">
        <w:rPr>
          <w:b/>
        </w:rPr>
        <w:tab/>
      </w:r>
      <w:r w:rsidRPr="00FB55BB">
        <w:rPr>
          <w:b/>
        </w:rPr>
        <w:tab/>
      </w:r>
      <w:r w:rsidRPr="00FB55BB">
        <w:rPr>
          <w:b/>
        </w:rPr>
        <w:tab/>
      </w:r>
      <w:r w:rsidRPr="00FB55BB">
        <w:rPr>
          <w:b/>
        </w:rPr>
        <w:tab/>
      </w:r>
    </w:p>
    <w:p w:rsidR="009C5C50" w:rsidRDefault="00FB55BB">
      <w:r>
        <w:t xml:space="preserve">Acceptance of the minutes –Moved by: </w:t>
      </w:r>
      <w:r w:rsidR="001B41C1">
        <w:t xml:space="preserve">Lisa </w:t>
      </w:r>
      <w:proofErr w:type="gramStart"/>
      <w:r w:rsidR="001B41C1">
        <w:t>MacPherson</w:t>
      </w:r>
      <w:proofErr w:type="gramEnd"/>
      <w:r w:rsidR="001B41C1">
        <w:t xml:space="preserve"> Seconded: Val Phillips</w:t>
      </w:r>
    </w:p>
    <w:p w:rsidR="00FB55BB" w:rsidRDefault="00FB55BB"/>
    <w:p w:rsidR="009C5C50" w:rsidRPr="001B41C1" w:rsidRDefault="00AC6ED2">
      <w:pPr>
        <w:rPr>
          <w:b/>
        </w:rPr>
      </w:pPr>
      <w:r w:rsidRPr="001B41C1">
        <w:rPr>
          <w:b/>
        </w:rPr>
        <w:t>PSSC – Connecting Careers to Essential Skills</w:t>
      </w:r>
      <w:r w:rsidRPr="001B41C1">
        <w:rPr>
          <w:b/>
        </w:rPr>
        <w:tab/>
      </w:r>
      <w:r w:rsidRPr="001B41C1">
        <w:rPr>
          <w:b/>
        </w:rPr>
        <w:tab/>
      </w:r>
      <w:r w:rsidRPr="001B41C1">
        <w:rPr>
          <w:b/>
        </w:rPr>
        <w:tab/>
      </w:r>
    </w:p>
    <w:p w:rsidR="00ED22E8" w:rsidRDefault="001B41C1" w:rsidP="001B41C1">
      <w:r>
        <w:t xml:space="preserve">Saint John Energy unfortunately are not able to participate, Stan Tec is also questionable at this point. Shirley hasn’t been able to reach any one at Active </w:t>
      </w:r>
      <w:proofErr w:type="spellStart"/>
      <w:r>
        <w:t>Physio</w:t>
      </w:r>
      <w:proofErr w:type="spellEnd"/>
      <w:r>
        <w:t xml:space="preserve">. </w:t>
      </w:r>
      <w:r w:rsidR="00191DC4">
        <w:t xml:space="preserve">Tina mentioned that she had chatted with </w:t>
      </w:r>
      <w:proofErr w:type="spellStart"/>
      <w:r w:rsidR="00191DC4">
        <w:t>Modibo</w:t>
      </w:r>
      <w:proofErr w:type="spellEnd"/>
      <w:r w:rsidR="00191DC4">
        <w:t xml:space="preserve"> who indicated his willingness to participate. </w:t>
      </w:r>
      <w:r>
        <w:t xml:space="preserve">Shirley will contact fire fighters. </w:t>
      </w:r>
    </w:p>
    <w:p w:rsidR="00191DC4" w:rsidRDefault="00191DC4" w:rsidP="001B41C1"/>
    <w:p w:rsidR="00191DC4" w:rsidRDefault="00191DC4" w:rsidP="001B41C1">
      <w:r>
        <w:t>Shirley will contact Tina by March 7</w:t>
      </w:r>
      <w:r w:rsidRPr="00191DC4">
        <w:rPr>
          <w:vertAlign w:val="superscript"/>
        </w:rPr>
        <w:t>th</w:t>
      </w:r>
      <w:r>
        <w:t xml:space="preserve"> to finalize participants. A schedule will be complete by March 14</w:t>
      </w:r>
      <w:r w:rsidRPr="00191DC4">
        <w:rPr>
          <w:vertAlign w:val="superscript"/>
        </w:rPr>
        <w:t>th</w:t>
      </w:r>
      <w:r>
        <w:t xml:space="preserve">. </w:t>
      </w:r>
    </w:p>
    <w:p w:rsidR="00191DC4" w:rsidRDefault="00191DC4" w:rsidP="001B41C1"/>
    <w:p w:rsidR="00191DC4" w:rsidRDefault="00191DC4" w:rsidP="001B41C1">
      <w:r>
        <w:t xml:space="preserve">Tabitha will contact an esthetician to see if she would be interested. She will contact Tina or Lisa and let us know. </w:t>
      </w:r>
    </w:p>
    <w:p w:rsidR="00AC6ED2" w:rsidRDefault="00AC6ED2"/>
    <w:p w:rsidR="00191DC4" w:rsidRPr="00191DC4" w:rsidRDefault="00667B38">
      <w:pPr>
        <w:rPr>
          <w:b/>
        </w:rPr>
      </w:pPr>
      <w:r w:rsidRPr="00191DC4">
        <w:rPr>
          <w:b/>
        </w:rPr>
        <w:t>Principals Meeting Report</w:t>
      </w:r>
      <w:r w:rsidR="00AC6ED2" w:rsidRPr="00191DC4">
        <w:rPr>
          <w:b/>
        </w:rPr>
        <w:tab/>
      </w:r>
    </w:p>
    <w:p w:rsidR="00AC6ED2" w:rsidRDefault="00191DC4">
      <w:r>
        <w:t xml:space="preserve">Lisa reported that the fluoride program and gender identity were two major topics. </w:t>
      </w:r>
      <w:r w:rsidR="00AC6ED2">
        <w:tab/>
      </w:r>
    </w:p>
    <w:p w:rsidR="00AC6ED2" w:rsidRDefault="00AC6ED2"/>
    <w:p w:rsidR="00AC6ED2" w:rsidRPr="005C4660" w:rsidRDefault="00667B38">
      <w:pPr>
        <w:rPr>
          <w:b/>
        </w:rPr>
      </w:pPr>
      <w:r w:rsidRPr="005C4660">
        <w:rPr>
          <w:b/>
        </w:rPr>
        <w:t>Overview of leadership teams</w:t>
      </w:r>
      <w:r w:rsidRPr="005C4660">
        <w:rPr>
          <w:b/>
        </w:rPr>
        <w:tab/>
      </w:r>
      <w:r w:rsidRPr="005C4660">
        <w:rPr>
          <w:b/>
        </w:rPr>
        <w:tab/>
      </w:r>
      <w:r w:rsidRPr="005C4660">
        <w:rPr>
          <w:b/>
        </w:rPr>
        <w:tab/>
      </w:r>
      <w:r w:rsidR="00AC6ED2" w:rsidRPr="005C4660">
        <w:rPr>
          <w:b/>
        </w:rPr>
        <w:tab/>
      </w:r>
      <w:r w:rsidR="00AC6ED2" w:rsidRPr="005C4660">
        <w:rPr>
          <w:b/>
        </w:rPr>
        <w:tab/>
      </w:r>
      <w:r w:rsidR="00AC6ED2" w:rsidRPr="005C4660">
        <w:rPr>
          <w:b/>
        </w:rPr>
        <w:tab/>
      </w:r>
    </w:p>
    <w:p w:rsidR="006F775B" w:rsidRDefault="006F775B" w:rsidP="00191DC4"/>
    <w:p w:rsidR="006F775B" w:rsidRDefault="00667B38" w:rsidP="00191DC4">
      <w:r w:rsidRPr="006F775B">
        <w:rPr>
          <w:u w:val="single"/>
        </w:rPr>
        <w:t>Literacy</w:t>
      </w:r>
      <w:r w:rsidR="005C4660">
        <w:t>-</w:t>
      </w:r>
      <w:r w:rsidR="00AE21C7">
        <w:t>Tina reviewed the acceptance of the precision reading program</w:t>
      </w:r>
      <w:r w:rsidR="006F775B">
        <w:t xml:space="preserve"> and the convention constellation</w:t>
      </w:r>
    </w:p>
    <w:p w:rsidR="00ED22E8" w:rsidRDefault="006F775B" w:rsidP="00191DC4">
      <w:r>
        <w:t xml:space="preserve">. </w:t>
      </w:r>
    </w:p>
    <w:p w:rsidR="00667B38" w:rsidRDefault="00667B38" w:rsidP="00191DC4">
      <w:r w:rsidRPr="006F775B">
        <w:rPr>
          <w:u w:val="single"/>
        </w:rPr>
        <w:t>Math</w:t>
      </w:r>
      <w:r w:rsidR="006F775B">
        <w:t>-Tina reviewed the upcoming Math night “Diary of a Math Kid” that was rescheduled after an earlier postponement</w:t>
      </w:r>
    </w:p>
    <w:p w:rsidR="006F775B" w:rsidRDefault="006F775B" w:rsidP="00191DC4"/>
    <w:p w:rsidR="00667B38" w:rsidRDefault="00667B38" w:rsidP="00191DC4">
      <w:r w:rsidRPr="006F775B">
        <w:rPr>
          <w:u w:val="single"/>
        </w:rPr>
        <w:t>Core Leadership</w:t>
      </w:r>
      <w:r w:rsidR="006F775B">
        <w:t>-Tina discussed that the role of the leadership team will now shift to focus on next year, beginning with an examination of our SIP.</w:t>
      </w:r>
    </w:p>
    <w:p w:rsidR="00AC6ED2" w:rsidRDefault="00AC6ED2"/>
    <w:p w:rsidR="00ED22E8" w:rsidRPr="006F775B" w:rsidRDefault="00AC6ED2">
      <w:pPr>
        <w:rPr>
          <w:b/>
        </w:rPr>
      </w:pPr>
      <w:r w:rsidRPr="006F775B">
        <w:rPr>
          <w:b/>
        </w:rPr>
        <w:t>Principal’s Report</w:t>
      </w:r>
      <w:r w:rsidRPr="006F775B">
        <w:rPr>
          <w:b/>
        </w:rPr>
        <w:tab/>
      </w:r>
      <w:r w:rsidRPr="006F775B">
        <w:rPr>
          <w:b/>
        </w:rPr>
        <w:tab/>
      </w:r>
      <w:r w:rsidRPr="006F775B">
        <w:rPr>
          <w:b/>
        </w:rPr>
        <w:tab/>
      </w:r>
      <w:r w:rsidRPr="006F775B">
        <w:rPr>
          <w:b/>
        </w:rPr>
        <w:tab/>
      </w:r>
      <w:r w:rsidRPr="006F775B">
        <w:rPr>
          <w:b/>
        </w:rPr>
        <w:tab/>
      </w:r>
      <w:r w:rsidRPr="006F775B">
        <w:rPr>
          <w:b/>
        </w:rPr>
        <w:tab/>
      </w:r>
      <w:r w:rsidRPr="006F775B">
        <w:rPr>
          <w:b/>
        </w:rPr>
        <w:tab/>
      </w:r>
    </w:p>
    <w:p w:rsidR="006F775B" w:rsidRDefault="006F775B">
      <w:r>
        <w:t>See attached</w:t>
      </w:r>
    </w:p>
    <w:p w:rsidR="006F775B" w:rsidRDefault="006F775B"/>
    <w:p w:rsidR="00ED22E8" w:rsidRPr="006F775B" w:rsidRDefault="00ED22E8">
      <w:pPr>
        <w:rPr>
          <w:b/>
        </w:rPr>
      </w:pPr>
      <w:bookmarkStart w:id="0" w:name="_GoBack"/>
      <w:r w:rsidRPr="006F775B">
        <w:rPr>
          <w:b/>
        </w:rPr>
        <w:t>Adjournment</w:t>
      </w:r>
    </w:p>
    <w:bookmarkEnd w:id="0"/>
    <w:p w:rsidR="006F775B" w:rsidRDefault="006F775B">
      <w:r>
        <w:t>Crystal moved to adjourn, Tabitha seconded</w:t>
      </w:r>
    </w:p>
    <w:p w:rsidR="00AC6ED2" w:rsidRDefault="00AC6ED2"/>
    <w:p w:rsidR="00AC6ED2" w:rsidRDefault="00AC6ED2"/>
    <w:sectPr w:rsidR="00AC6E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D2"/>
    <w:rsid w:val="00082A50"/>
    <w:rsid w:val="00191DC4"/>
    <w:rsid w:val="001B41C1"/>
    <w:rsid w:val="00454217"/>
    <w:rsid w:val="005058C6"/>
    <w:rsid w:val="005C4660"/>
    <w:rsid w:val="00667B38"/>
    <w:rsid w:val="006F775B"/>
    <w:rsid w:val="009C5C50"/>
    <w:rsid w:val="00AC6ED2"/>
    <w:rsid w:val="00AE21C7"/>
    <w:rsid w:val="00ED22E8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EFCC98-A4FF-4199-B66C-339249ABD430}"/>
</file>

<file path=customXml/itemProps2.xml><?xml version="1.0" encoding="utf-8"?>
<ds:datastoreItem xmlns:ds="http://schemas.openxmlformats.org/officeDocument/2006/customXml" ds:itemID="{2F998C62-217A-421F-A6CA-59117C91803A}"/>
</file>

<file path=customXml/itemProps3.xml><?xml version="1.0" encoding="utf-8"?>
<ds:datastoreItem xmlns:ds="http://schemas.openxmlformats.org/officeDocument/2006/customXml" ds:itemID="{66597E76-612A-4181-BEC2-E12658486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tina.estabrooks</dc:creator>
  <cp:lastModifiedBy>tina.estabrooks</cp:lastModifiedBy>
  <cp:revision>2</cp:revision>
  <cp:lastPrinted>2014-02-18T22:01:00Z</cp:lastPrinted>
  <dcterms:created xsi:type="dcterms:W3CDTF">2014-02-18T23:33:00Z</dcterms:created>
  <dcterms:modified xsi:type="dcterms:W3CDTF">2014-02-18T23:33:00Z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