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5D" w:rsidRDefault="00020C5D" w:rsidP="000F65FD">
      <w:pPr>
        <w:jc w:val="center"/>
      </w:pPr>
    </w:p>
    <w:p w:rsidR="00C76CD5" w:rsidRDefault="000F65FD" w:rsidP="000F65FD">
      <w:pPr>
        <w:jc w:val="center"/>
      </w:pPr>
      <w:r>
        <w:rPr>
          <w:noProof/>
        </w:rPr>
        <w:drawing>
          <wp:inline distT="0" distB="0" distL="0" distR="0">
            <wp:extent cx="40576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jpg"/>
                    <pic:cNvPicPr/>
                  </pic:nvPicPr>
                  <pic:blipFill>
                    <a:blip r:embed="rId5">
                      <a:extLst>
                        <a:ext uri="{28A0092B-C50C-407E-A947-70E740481C1C}">
                          <a14:useLocalDpi xmlns:a14="http://schemas.microsoft.com/office/drawing/2010/main" val="0"/>
                        </a:ext>
                      </a:extLst>
                    </a:blip>
                    <a:stretch>
                      <a:fillRect/>
                    </a:stretch>
                  </pic:blipFill>
                  <pic:spPr>
                    <a:xfrm>
                      <a:off x="0" y="0"/>
                      <a:ext cx="4057650" cy="828675"/>
                    </a:xfrm>
                    <a:prstGeom prst="rect">
                      <a:avLst/>
                    </a:prstGeom>
                  </pic:spPr>
                </pic:pic>
              </a:graphicData>
            </a:graphic>
          </wp:inline>
        </w:drawing>
      </w:r>
    </w:p>
    <w:p w:rsidR="006F6758" w:rsidRDefault="00020C5D" w:rsidP="00226B19">
      <w:pPr>
        <w:tabs>
          <w:tab w:val="right" w:pos="8640"/>
        </w:tabs>
        <w:rPr>
          <w:rFonts w:asciiTheme="minorHAnsi" w:hAnsiTheme="minorHAnsi"/>
        </w:rPr>
      </w:pPr>
      <w:r w:rsidRPr="00EC45B0">
        <w:rPr>
          <w:rFonts w:asciiTheme="minorHAnsi" w:hAnsiTheme="minorHAnsi"/>
          <w:b/>
        </w:rPr>
        <w:t xml:space="preserve">Meeting: </w:t>
      </w:r>
      <w:r w:rsidR="00BE291D">
        <w:rPr>
          <w:rFonts w:asciiTheme="minorHAnsi" w:hAnsiTheme="minorHAnsi"/>
        </w:rPr>
        <w:t>PSSC</w:t>
      </w:r>
      <w:r w:rsidR="00226B19">
        <w:rPr>
          <w:rFonts w:asciiTheme="minorHAnsi" w:hAnsiTheme="minorHAnsi"/>
        </w:rPr>
        <w:tab/>
      </w:r>
      <w:r w:rsidRPr="00975F19">
        <w:rPr>
          <w:rFonts w:asciiTheme="minorHAnsi" w:hAnsiTheme="minorHAnsi"/>
          <w:b/>
        </w:rPr>
        <w:t>Date</w:t>
      </w:r>
      <w:r w:rsidRPr="00B2344D">
        <w:rPr>
          <w:rFonts w:asciiTheme="minorHAnsi" w:hAnsiTheme="minorHAnsi"/>
        </w:rPr>
        <w:t xml:space="preserve">: </w:t>
      </w:r>
      <w:r w:rsidR="00641AC4">
        <w:rPr>
          <w:rFonts w:asciiTheme="minorHAnsi" w:hAnsiTheme="minorHAnsi"/>
        </w:rPr>
        <w:t>April 17</w:t>
      </w:r>
      <w:r w:rsidR="00641AC4" w:rsidRPr="00641AC4">
        <w:rPr>
          <w:rFonts w:asciiTheme="minorHAnsi" w:hAnsiTheme="minorHAnsi"/>
          <w:vertAlign w:val="superscript"/>
        </w:rPr>
        <w:t>th</w:t>
      </w:r>
      <w:r w:rsidR="00641AC4">
        <w:rPr>
          <w:rFonts w:asciiTheme="minorHAnsi" w:hAnsiTheme="minorHAnsi"/>
        </w:rPr>
        <w:t xml:space="preserve"> </w:t>
      </w:r>
      <w:r w:rsidR="003648F1">
        <w:rPr>
          <w:rFonts w:asciiTheme="minorHAnsi" w:hAnsiTheme="minorHAnsi"/>
        </w:rPr>
        <w:t>2018</w:t>
      </w:r>
    </w:p>
    <w:p w:rsidR="00EC45B0" w:rsidRDefault="00EC45B0">
      <w:pPr>
        <w:rPr>
          <w:rFonts w:asciiTheme="minorHAnsi" w:hAnsiTheme="minorHAnsi"/>
        </w:rPr>
      </w:pPr>
    </w:p>
    <w:p w:rsidR="00EC45B0" w:rsidRPr="00B2344D" w:rsidRDefault="00F86550" w:rsidP="00BE291D">
      <w:pPr>
        <w:jc w:val="center"/>
        <w:rPr>
          <w:rFonts w:asciiTheme="minorHAnsi" w:hAnsiTheme="minorHAnsi"/>
        </w:rPr>
      </w:pPr>
      <w:r>
        <w:rPr>
          <w:rFonts w:asciiTheme="minorHAnsi" w:hAnsiTheme="minorHAnsi"/>
          <w:b/>
        </w:rPr>
        <w:t>Minutes</w:t>
      </w:r>
    </w:p>
    <w:p w:rsidR="00020C5D" w:rsidRPr="00B2344D" w:rsidRDefault="00020C5D" w:rsidP="00020C5D">
      <w:pPr>
        <w:pBdr>
          <w:bottom w:val="thinThickSmallGap" w:sz="24" w:space="1" w:color="auto"/>
        </w:pBdr>
        <w:rPr>
          <w:rFonts w:asciiTheme="minorHAnsi" w:hAnsiTheme="minorHAnsi"/>
        </w:rPr>
      </w:pPr>
    </w:p>
    <w:p w:rsidR="00020C5D" w:rsidRDefault="00020C5D">
      <w:pPr>
        <w:rPr>
          <w:rFonts w:asciiTheme="minorHAnsi" w:hAnsiTheme="minorHAnsi"/>
        </w:rPr>
      </w:pPr>
    </w:p>
    <w:p w:rsidR="00F86550" w:rsidRDefault="00F86550" w:rsidP="00F86550">
      <w:pPr>
        <w:rPr>
          <w:rFonts w:asciiTheme="minorHAnsi" w:hAnsiTheme="minorHAnsi"/>
        </w:rPr>
      </w:pPr>
    </w:p>
    <w:p w:rsidR="00F86550" w:rsidRPr="00246DAB" w:rsidRDefault="00F86550" w:rsidP="00F86550">
      <w:pPr>
        <w:shd w:val="clear" w:color="auto" w:fill="D9D9D9" w:themeFill="background1" w:themeFillShade="D9"/>
        <w:rPr>
          <w:rFonts w:asciiTheme="minorHAnsi" w:hAnsiTheme="minorHAnsi"/>
          <w:b/>
        </w:rPr>
      </w:pPr>
      <w:r>
        <w:rPr>
          <w:rFonts w:asciiTheme="minorHAnsi" w:hAnsiTheme="minorHAnsi"/>
          <w:b/>
        </w:rPr>
        <w:t>Introductions</w:t>
      </w:r>
    </w:p>
    <w:p w:rsidR="00F86550" w:rsidRPr="00246DAB" w:rsidRDefault="00F86550" w:rsidP="00F86550">
      <w:pPr>
        <w:ind w:left="360"/>
        <w:rPr>
          <w:rFonts w:asciiTheme="minorHAnsi" w:hAnsiTheme="minorHAnsi"/>
        </w:rPr>
      </w:pPr>
    </w:p>
    <w:p w:rsidR="00F86550" w:rsidRDefault="00F86550" w:rsidP="00F86550">
      <w:pPr>
        <w:ind w:left="1440" w:hanging="1440"/>
        <w:rPr>
          <w:rFonts w:asciiTheme="minorHAnsi" w:hAnsiTheme="minorHAnsi"/>
        </w:rPr>
      </w:pPr>
      <w:r>
        <w:rPr>
          <w:rFonts w:asciiTheme="minorHAnsi" w:hAnsiTheme="minorHAnsi"/>
        </w:rPr>
        <w:t>Attending</w:t>
      </w:r>
      <w:r w:rsidR="00C16184">
        <w:rPr>
          <w:rFonts w:asciiTheme="minorHAnsi" w:hAnsiTheme="minorHAnsi"/>
        </w:rPr>
        <w:t>:</w:t>
      </w:r>
      <w:r w:rsidR="00C16184">
        <w:rPr>
          <w:rFonts w:asciiTheme="minorHAnsi" w:hAnsiTheme="minorHAnsi"/>
        </w:rPr>
        <w:tab/>
      </w:r>
      <w:r>
        <w:rPr>
          <w:rFonts w:asciiTheme="minorHAnsi" w:hAnsiTheme="minorHAnsi"/>
        </w:rPr>
        <w:t>Ashley Dobbin,</w:t>
      </w:r>
      <w:r w:rsidR="000501AA">
        <w:rPr>
          <w:rFonts w:asciiTheme="minorHAnsi" w:hAnsiTheme="minorHAnsi"/>
        </w:rPr>
        <w:t xml:space="preserve"> </w:t>
      </w:r>
      <w:r w:rsidR="00641AC4">
        <w:rPr>
          <w:rFonts w:asciiTheme="minorHAnsi" w:hAnsiTheme="minorHAnsi"/>
        </w:rPr>
        <w:t xml:space="preserve">Kathy O’Connor, Bernie </w:t>
      </w:r>
      <w:proofErr w:type="spellStart"/>
      <w:r w:rsidR="00641AC4">
        <w:rPr>
          <w:rFonts w:asciiTheme="minorHAnsi" w:hAnsiTheme="minorHAnsi"/>
        </w:rPr>
        <w:t>Regenbogen</w:t>
      </w:r>
      <w:proofErr w:type="spellEnd"/>
    </w:p>
    <w:p w:rsidR="00F86550" w:rsidRDefault="00F86550" w:rsidP="00F86550">
      <w:pPr>
        <w:ind w:left="1440" w:hanging="1440"/>
        <w:rPr>
          <w:rFonts w:asciiTheme="minorHAnsi" w:hAnsiTheme="minorHAnsi"/>
        </w:rPr>
      </w:pPr>
    </w:p>
    <w:p w:rsidR="00F86550" w:rsidRDefault="00F86550" w:rsidP="00F86550">
      <w:pPr>
        <w:ind w:left="1440" w:hanging="1440"/>
        <w:rPr>
          <w:rFonts w:asciiTheme="minorHAnsi" w:hAnsiTheme="minorHAnsi"/>
        </w:rPr>
      </w:pPr>
      <w:r>
        <w:rPr>
          <w:rFonts w:asciiTheme="minorHAnsi" w:hAnsiTheme="minorHAnsi"/>
        </w:rPr>
        <w:t>Regrets:</w:t>
      </w:r>
      <w:r>
        <w:rPr>
          <w:rFonts w:asciiTheme="minorHAnsi" w:hAnsiTheme="minorHAnsi"/>
        </w:rPr>
        <w:tab/>
      </w:r>
      <w:proofErr w:type="spellStart"/>
      <w:r>
        <w:rPr>
          <w:rFonts w:asciiTheme="minorHAnsi" w:hAnsiTheme="minorHAnsi"/>
        </w:rPr>
        <w:t>Edris</w:t>
      </w:r>
      <w:proofErr w:type="spellEnd"/>
      <w:r>
        <w:rPr>
          <w:rFonts w:asciiTheme="minorHAnsi" w:hAnsiTheme="minorHAnsi"/>
        </w:rPr>
        <w:t xml:space="preserve"> Bernard</w:t>
      </w:r>
      <w:r w:rsidR="00C16184">
        <w:rPr>
          <w:rFonts w:asciiTheme="minorHAnsi" w:hAnsiTheme="minorHAnsi"/>
        </w:rPr>
        <w:t xml:space="preserve">, </w:t>
      </w:r>
      <w:r w:rsidR="00641AC4">
        <w:rPr>
          <w:rFonts w:asciiTheme="minorHAnsi" w:hAnsiTheme="minorHAnsi"/>
        </w:rPr>
        <w:t>Shannon Singer, Brandi Lee, Lisa MacPherson</w:t>
      </w:r>
    </w:p>
    <w:p w:rsidR="00F86550" w:rsidRDefault="00F86550" w:rsidP="00F86550">
      <w:pPr>
        <w:rPr>
          <w:rFonts w:asciiTheme="minorHAnsi" w:hAnsiTheme="minorHAnsi"/>
        </w:rPr>
      </w:pPr>
    </w:p>
    <w:p w:rsidR="00F86550" w:rsidRPr="00320911" w:rsidRDefault="00F86550" w:rsidP="00F86550">
      <w:pPr>
        <w:rPr>
          <w:rFonts w:asciiTheme="minorHAnsi" w:hAnsiTheme="minorHAnsi"/>
        </w:rPr>
      </w:pPr>
      <w:r w:rsidRPr="00320911">
        <w:rPr>
          <w:rFonts w:asciiTheme="minorHAnsi" w:hAnsiTheme="minorHAnsi"/>
        </w:rPr>
        <w:t>Call to order</w:t>
      </w:r>
    </w:p>
    <w:p w:rsidR="00F86550" w:rsidRPr="00320911" w:rsidRDefault="00F86550" w:rsidP="00F86550">
      <w:pPr>
        <w:ind w:left="720"/>
        <w:rPr>
          <w:rFonts w:asciiTheme="minorHAnsi" w:hAnsiTheme="minorHAnsi"/>
        </w:rPr>
      </w:pPr>
      <w:r w:rsidRPr="00320911">
        <w:rPr>
          <w:rFonts w:asciiTheme="minorHAnsi" w:hAnsiTheme="minorHAnsi"/>
        </w:rPr>
        <w:t>Moved</w:t>
      </w:r>
      <w:r w:rsidR="00641AC4">
        <w:rPr>
          <w:rFonts w:asciiTheme="minorHAnsi" w:hAnsiTheme="minorHAnsi"/>
        </w:rPr>
        <w:t>: Kathy O’Connor</w:t>
      </w:r>
    </w:p>
    <w:p w:rsidR="00F86550" w:rsidRDefault="00F86550" w:rsidP="00F86550">
      <w:pPr>
        <w:ind w:left="720"/>
        <w:rPr>
          <w:rFonts w:asciiTheme="minorHAnsi" w:hAnsiTheme="minorHAnsi"/>
        </w:rPr>
      </w:pPr>
      <w:r w:rsidRPr="00320911">
        <w:rPr>
          <w:rFonts w:asciiTheme="minorHAnsi" w:hAnsiTheme="minorHAnsi"/>
        </w:rPr>
        <w:t>Seconded</w:t>
      </w:r>
      <w:r w:rsidR="00641AC4">
        <w:rPr>
          <w:rFonts w:asciiTheme="minorHAnsi" w:hAnsiTheme="minorHAnsi"/>
        </w:rPr>
        <w:t>: Ashley Dobbin</w:t>
      </w:r>
    </w:p>
    <w:p w:rsidR="00F86550" w:rsidRPr="00320911" w:rsidRDefault="00F86550" w:rsidP="00F86550">
      <w:pPr>
        <w:ind w:left="720"/>
        <w:rPr>
          <w:rFonts w:asciiTheme="minorHAnsi" w:hAnsiTheme="minorHAnsi"/>
        </w:rPr>
      </w:pPr>
    </w:p>
    <w:p w:rsidR="00F86550" w:rsidRDefault="00F86550" w:rsidP="00F86550">
      <w:pPr>
        <w:rPr>
          <w:rFonts w:asciiTheme="minorHAnsi" w:hAnsiTheme="minorHAnsi"/>
        </w:rPr>
      </w:pPr>
      <w:r>
        <w:rPr>
          <w:rFonts w:asciiTheme="minorHAnsi" w:hAnsiTheme="minorHAnsi"/>
        </w:rPr>
        <w:t>Approval of Minutes</w:t>
      </w:r>
    </w:p>
    <w:p w:rsidR="00F86550" w:rsidRDefault="00641AC4" w:rsidP="00F86550">
      <w:pPr>
        <w:ind w:left="720"/>
        <w:rPr>
          <w:rFonts w:asciiTheme="minorHAnsi" w:hAnsiTheme="minorHAnsi"/>
        </w:rPr>
      </w:pPr>
      <w:r>
        <w:rPr>
          <w:rFonts w:asciiTheme="minorHAnsi" w:hAnsiTheme="minorHAnsi"/>
        </w:rPr>
        <w:t>Moved: Kathy O’Connor</w:t>
      </w:r>
    </w:p>
    <w:p w:rsidR="00F86550" w:rsidRPr="00320911" w:rsidRDefault="00641AC4" w:rsidP="00F86550">
      <w:pPr>
        <w:ind w:left="720"/>
        <w:rPr>
          <w:rFonts w:asciiTheme="minorHAnsi" w:hAnsiTheme="minorHAnsi"/>
        </w:rPr>
      </w:pPr>
      <w:r>
        <w:rPr>
          <w:rFonts w:asciiTheme="minorHAnsi" w:hAnsiTheme="minorHAnsi"/>
        </w:rPr>
        <w:t>Seconded: Ashley Dobbin</w:t>
      </w:r>
    </w:p>
    <w:p w:rsidR="00F86550" w:rsidRDefault="00F86550" w:rsidP="00F86550">
      <w:pPr>
        <w:rPr>
          <w:rFonts w:asciiTheme="minorHAnsi" w:hAnsiTheme="minorHAnsi"/>
        </w:rPr>
      </w:pPr>
    </w:p>
    <w:p w:rsidR="00F86550" w:rsidRDefault="00F86550" w:rsidP="00F86550">
      <w:pPr>
        <w:ind w:left="720"/>
        <w:rPr>
          <w:rFonts w:asciiTheme="minorHAnsi" w:hAnsiTheme="minorHAnsi"/>
        </w:rPr>
      </w:pPr>
    </w:p>
    <w:p w:rsidR="00F86550" w:rsidRPr="00226B19" w:rsidRDefault="00F86550" w:rsidP="00F86550">
      <w:pPr>
        <w:shd w:val="clear" w:color="auto" w:fill="D9D9D9" w:themeFill="background1" w:themeFillShade="D9"/>
        <w:rPr>
          <w:rFonts w:asciiTheme="minorHAnsi" w:hAnsiTheme="minorHAnsi"/>
          <w:b/>
        </w:rPr>
      </w:pPr>
      <w:r w:rsidRPr="00226B19">
        <w:rPr>
          <w:rFonts w:asciiTheme="minorHAnsi" w:hAnsiTheme="minorHAnsi"/>
          <w:b/>
        </w:rPr>
        <w:t>Standing Items</w:t>
      </w:r>
    </w:p>
    <w:p w:rsidR="00F86550" w:rsidRDefault="00F86550" w:rsidP="00F86550">
      <w:pPr>
        <w:rPr>
          <w:rFonts w:asciiTheme="minorHAnsi" w:hAnsiTheme="minorHAnsi"/>
        </w:rPr>
      </w:pPr>
    </w:p>
    <w:p w:rsidR="00F86550" w:rsidRPr="00246DAB" w:rsidRDefault="00F86550" w:rsidP="00F86550">
      <w:pPr>
        <w:rPr>
          <w:rFonts w:asciiTheme="minorHAnsi" w:hAnsiTheme="minorHAnsi"/>
        </w:rPr>
      </w:pPr>
      <w:r>
        <w:rPr>
          <w:rFonts w:asciiTheme="minorHAnsi" w:hAnsiTheme="minorHAnsi"/>
        </w:rPr>
        <w:t xml:space="preserve">Principal’s Report: </w:t>
      </w:r>
      <w:r w:rsidR="00491F27">
        <w:rPr>
          <w:rFonts w:asciiTheme="minorHAnsi" w:hAnsiTheme="minorHAnsi"/>
        </w:rPr>
        <w:t>Ashley presented</w:t>
      </w:r>
      <w:r>
        <w:rPr>
          <w:rFonts w:asciiTheme="minorHAnsi" w:hAnsiTheme="minorHAnsi"/>
        </w:rPr>
        <w:t xml:space="preserve"> the monthly report. Attached.</w:t>
      </w:r>
    </w:p>
    <w:p w:rsidR="00F86550" w:rsidRDefault="00F86550" w:rsidP="00F86550">
      <w:pPr>
        <w:rPr>
          <w:rFonts w:asciiTheme="minorHAnsi" w:hAnsiTheme="minorHAnsi"/>
          <w:b/>
        </w:rPr>
      </w:pPr>
    </w:p>
    <w:p w:rsidR="00F86550" w:rsidRDefault="00F86550" w:rsidP="00F86550">
      <w:pPr>
        <w:shd w:val="clear" w:color="auto" w:fill="D9D9D9" w:themeFill="background1" w:themeFillShade="D9"/>
        <w:rPr>
          <w:rFonts w:asciiTheme="minorHAnsi" w:hAnsiTheme="minorHAnsi"/>
          <w:b/>
        </w:rPr>
      </w:pPr>
      <w:r>
        <w:rPr>
          <w:rFonts w:asciiTheme="minorHAnsi" w:hAnsiTheme="minorHAnsi"/>
          <w:b/>
        </w:rPr>
        <w:t>New Business</w:t>
      </w:r>
    </w:p>
    <w:p w:rsidR="00F86550" w:rsidRDefault="00F86550" w:rsidP="00F86550">
      <w:pPr>
        <w:rPr>
          <w:rFonts w:asciiTheme="minorHAnsi" w:hAnsiTheme="minorHAnsi"/>
          <w:b/>
        </w:rPr>
      </w:pPr>
    </w:p>
    <w:p w:rsidR="00A4114A" w:rsidRPr="007F5703" w:rsidRDefault="00C16184" w:rsidP="00641AC4">
      <w:pPr>
        <w:rPr>
          <w:rFonts w:asciiTheme="minorHAnsi" w:hAnsiTheme="minorHAnsi"/>
        </w:rPr>
      </w:pPr>
      <w:r>
        <w:rPr>
          <w:rFonts w:asciiTheme="minorHAnsi" w:hAnsiTheme="minorHAnsi"/>
          <w:b/>
        </w:rPr>
        <w:t xml:space="preserve">Policy 409- </w:t>
      </w:r>
      <w:r w:rsidR="007F5703">
        <w:rPr>
          <w:rFonts w:asciiTheme="minorHAnsi" w:hAnsiTheme="minorHAnsi"/>
        </w:rPr>
        <w:t xml:space="preserve">Process has been complete, and the </w:t>
      </w:r>
      <w:r w:rsidR="007F5703" w:rsidRPr="007F5703">
        <w:rPr>
          <w:rFonts w:asciiTheme="minorHAnsi" w:hAnsiTheme="minorHAnsi"/>
        </w:rPr>
        <w:t>DEC has</w:t>
      </w:r>
      <w:r w:rsidR="007F5703">
        <w:rPr>
          <w:rFonts w:asciiTheme="minorHAnsi" w:hAnsiTheme="minorHAnsi"/>
        </w:rPr>
        <w:t xml:space="preserve"> put forward the motion to build a new school in the North End. Government now has the final decision about moving forward with the process. </w:t>
      </w:r>
    </w:p>
    <w:p w:rsidR="007219BD" w:rsidRDefault="007219BD" w:rsidP="00641AC4">
      <w:pPr>
        <w:rPr>
          <w:rFonts w:asciiTheme="minorHAnsi" w:hAnsiTheme="minorHAnsi"/>
          <w:b/>
        </w:rPr>
      </w:pPr>
    </w:p>
    <w:p w:rsidR="007219BD" w:rsidRDefault="007219BD" w:rsidP="00641AC4">
      <w:pPr>
        <w:rPr>
          <w:rFonts w:asciiTheme="minorHAnsi" w:hAnsiTheme="minorHAnsi"/>
        </w:rPr>
      </w:pPr>
      <w:r>
        <w:rPr>
          <w:rFonts w:asciiTheme="minorHAnsi" w:hAnsiTheme="minorHAnsi"/>
          <w:b/>
        </w:rPr>
        <w:t>Our School Survey-</w:t>
      </w:r>
      <w:r w:rsidR="007F5703">
        <w:rPr>
          <w:rFonts w:asciiTheme="minorHAnsi" w:hAnsiTheme="minorHAnsi"/>
          <w:b/>
        </w:rPr>
        <w:t xml:space="preserve"> </w:t>
      </w:r>
      <w:r w:rsidR="007F5703" w:rsidRPr="007F5703">
        <w:rPr>
          <w:rFonts w:asciiTheme="minorHAnsi" w:hAnsiTheme="minorHAnsi"/>
        </w:rPr>
        <w:t xml:space="preserve">Some areas </w:t>
      </w:r>
      <w:r w:rsidR="00220E80">
        <w:rPr>
          <w:rFonts w:asciiTheme="minorHAnsi" w:hAnsiTheme="minorHAnsi"/>
        </w:rPr>
        <w:t xml:space="preserve">were identified as below Canadian norms, other areas identified at, or above Canadian norms. </w:t>
      </w:r>
    </w:p>
    <w:p w:rsidR="009A5450" w:rsidRPr="009A5450" w:rsidRDefault="009A5450" w:rsidP="009A5450">
      <w:pPr>
        <w:pStyle w:val="ListParagraph"/>
        <w:numPr>
          <w:ilvl w:val="0"/>
          <w:numId w:val="12"/>
        </w:numPr>
        <w:rPr>
          <w:rFonts w:asciiTheme="minorHAnsi" w:hAnsiTheme="minorHAnsi"/>
        </w:rPr>
      </w:pPr>
      <w:r>
        <w:rPr>
          <w:rFonts w:asciiTheme="minorHAnsi" w:hAnsiTheme="minorHAnsi"/>
        </w:rPr>
        <w:t>Areas below Canadian norms</w:t>
      </w:r>
    </w:p>
    <w:p w:rsidR="009A5450" w:rsidRPr="009A5450" w:rsidRDefault="00220E80" w:rsidP="009A5450">
      <w:pPr>
        <w:pStyle w:val="ListParagraph"/>
        <w:numPr>
          <w:ilvl w:val="1"/>
          <w:numId w:val="12"/>
        </w:numPr>
        <w:rPr>
          <w:rFonts w:asciiTheme="minorHAnsi" w:hAnsiTheme="minorHAnsi"/>
        </w:rPr>
      </w:pPr>
      <w:r>
        <w:rPr>
          <w:rFonts w:asciiTheme="minorHAnsi" w:hAnsiTheme="minorHAnsi"/>
        </w:rPr>
        <w:t>Participation in school sports was noted as below</w:t>
      </w:r>
    </w:p>
    <w:p w:rsidR="00220E80" w:rsidRDefault="00220E80" w:rsidP="009A5450">
      <w:pPr>
        <w:pStyle w:val="ListParagraph"/>
        <w:numPr>
          <w:ilvl w:val="2"/>
          <w:numId w:val="12"/>
        </w:numPr>
        <w:rPr>
          <w:rFonts w:asciiTheme="minorHAnsi" w:hAnsiTheme="minorHAnsi"/>
        </w:rPr>
      </w:pPr>
      <w:r>
        <w:rPr>
          <w:rFonts w:asciiTheme="minorHAnsi" w:hAnsiTheme="minorHAnsi"/>
        </w:rPr>
        <w:t>Perhaps attributed to the fact that at the elementary level we do not have junior varsity</w:t>
      </w:r>
      <w:r w:rsidRPr="00220E80">
        <w:rPr>
          <w:rFonts w:asciiTheme="minorHAnsi" w:hAnsiTheme="minorHAnsi"/>
        </w:rPr>
        <w:t xml:space="preserve"> or varsity sports, as well bussing was not provided for cross country meets this year. Consider offering </w:t>
      </w:r>
      <w:r w:rsidRPr="00220E80">
        <w:rPr>
          <w:rFonts w:asciiTheme="minorHAnsi" w:hAnsiTheme="minorHAnsi"/>
        </w:rPr>
        <w:lastRenderedPageBreak/>
        <w:t>more sports based programs during noon hours next year (intramurals with teams)</w:t>
      </w:r>
    </w:p>
    <w:p w:rsidR="009A5450" w:rsidRDefault="009A5450" w:rsidP="009A5450">
      <w:pPr>
        <w:pStyle w:val="ListParagraph"/>
        <w:numPr>
          <w:ilvl w:val="1"/>
          <w:numId w:val="12"/>
        </w:numPr>
        <w:rPr>
          <w:rFonts w:asciiTheme="minorHAnsi" w:hAnsiTheme="minorHAnsi"/>
        </w:rPr>
      </w:pPr>
      <w:r>
        <w:rPr>
          <w:rFonts w:asciiTheme="minorHAnsi" w:hAnsiTheme="minorHAnsi"/>
        </w:rPr>
        <w:t>Students with a positive sense of belonging</w:t>
      </w:r>
    </w:p>
    <w:p w:rsidR="009A5450" w:rsidRDefault="009A5450" w:rsidP="009A5450">
      <w:pPr>
        <w:pStyle w:val="ListParagraph"/>
        <w:numPr>
          <w:ilvl w:val="2"/>
          <w:numId w:val="12"/>
        </w:numPr>
        <w:rPr>
          <w:rFonts w:asciiTheme="minorHAnsi" w:hAnsiTheme="minorHAnsi"/>
        </w:rPr>
      </w:pPr>
      <w:r>
        <w:rPr>
          <w:rFonts w:asciiTheme="minorHAnsi" w:hAnsiTheme="minorHAnsi"/>
        </w:rPr>
        <w:t>More work is needed on relationships between students and staff and students and peers</w:t>
      </w:r>
    </w:p>
    <w:p w:rsidR="009A5450" w:rsidRDefault="009A5450" w:rsidP="009A5450">
      <w:pPr>
        <w:pStyle w:val="ListParagraph"/>
        <w:numPr>
          <w:ilvl w:val="1"/>
          <w:numId w:val="12"/>
        </w:numPr>
        <w:rPr>
          <w:rFonts w:asciiTheme="minorHAnsi" w:hAnsiTheme="minorHAnsi"/>
        </w:rPr>
      </w:pPr>
      <w:r>
        <w:rPr>
          <w:rFonts w:asciiTheme="minorHAnsi" w:hAnsiTheme="minorHAnsi"/>
        </w:rPr>
        <w:t>Valuing school outcomes (only 1 percent below)</w:t>
      </w:r>
    </w:p>
    <w:p w:rsidR="00521347" w:rsidRDefault="00521347" w:rsidP="009A5450">
      <w:pPr>
        <w:pStyle w:val="ListParagraph"/>
        <w:numPr>
          <w:ilvl w:val="1"/>
          <w:numId w:val="12"/>
        </w:numPr>
        <w:rPr>
          <w:rFonts w:asciiTheme="minorHAnsi" w:hAnsiTheme="minorHAnsi"/>
        </w:rPr>
      </w:pPr>
      <w:r>
        <w:rPr>
          <w:rFonts w:asciiTheme="minorHAnsi" w:hAnsiTheme="minorHAnsi"/>
        </w:rPr>
        <w:t>Bullying and Exclusion &amp; Feeling safe attending this school</w:t>
      </w:r>
    </w:p>
    <w:p w:rsidR="00521347" w:rsidRDefault="00521347" w:rsidP="00521347">
      <w:pPr>
        <w:pStyle w:val="ListParagraph"/>
        <w:numPr>
          <w:ilvl w:val="2"/>
          <w:numId w:val="12"/>
        </w:numPr>
        <w:rPr>
          <w:rFonts w:asciiTheme="minorHAnsi" w:hAnsiTheme="minorHAnsi"/>
        </w:rPr>
      </w:pPr>
      <w:r>
        <w:rPr>
          <w:rFonts w:asciiTheme="minorHAnsi" w:hAnsiTheme="minorHAnsi"/>
        </w:rPr>
        <w:t>Students in student focus group noted that they felt unsafe at school when other students were physically aggressive or using inappropriate language and perceived there were not consequences</w:t>
      </w:r>
    </w:p>
    <w:p w:rsidR="00521347" w:rsidRDefault="00521347" w:rsidP="00521347">
      <w:pPr>
        <w:pStyle w:val="ListParagraph"/>
        <w:numPr>
          <w:ilvl w:val="2"/>
          <w:numId w:val="12"/>
        </w:numPr>
        <w:rPr>
          <w:rFonts w:asciiTheme="minorHAnsi" w:hAnsiTheme="minorHAnsi"/>
        </w:rPr>
      </w:pPr>
      <w:r>
        <w:rPr>
          <w:rFonts w:asciiTheme="minorHAnsi" w:hAnsiTheme="minorHAnsi"/>
        </w:rPr>
        <w:t>Students reported issues on the bus (bus attendant was put in place for K-2, but not 3-5- this will be looked into for next year).</w:t>
      </w:r>
    </w:p>
    <w:p w:rsidR="00521347" w:rsidRDefault="00521347" w:rsidP="00521347">
      <w:pPr>
        <w:pStyle w:val="ListParagraph"/>
        <w:numPr>
          <w:ilvl w:val="2"/>
          <w:numId w:val="12"/>
        </w:numPr>
        <w:rPr>
          <w:rFonts w:asciiTheme="minorHAnsi" w:hAnsiTheme="minorHAnsi"/>
        </w:rPr>
      </w:pPr>
      <w:r>
        <w:rPr>
          <w:rFonts w:asciiTheme="minorHAnsi" w:hAnsiTheme="minorHAnsi"/>
        </w:rPr>
        <w:t xml:space="preserve">Students reported that it was not clear to them that the question regarding bullying was specific to incidents that occurred within the past 4 weeks. Even when students were not directly affected if they knew </w:t>
      </w:r>
      <w:proofErr w:type="gramStart"/>
      <w:r>
        <w:rPr>
          <w:rFonts w:asciiTheme="minorHAnsi" w:hAnsiTheme="minorHAnsi"/>
        </w:rPr>
        <w:t xml:space="preserve">of </w:t>
      </w:r>
      <w:r w:rsidR="004659DA">
        <w:rPr>
          <w:rFonts w:asciiTheme="minorHAnsi" w:hAnsiTheme="minorHAnsi"/>
        </w:rPr>
        <w:t xml:space="preserve"> bullying</w:t>
      </w:r>
      <w:proofErr w:type="gramEnd"/>
      <w:r w:rsidR="004659DA">
        <w:rPr>
          <w:rFonts w:asciiTheme="minorHAnsi" w:hAnsiTheme="minorHAnsi"/>
        </w:rPr>
        <w:t xml:space="preserve"> </w:t>
      </w:r>
      <w:r w:rsidR="00FC233D">
        <w:rPr>
          <w:rFonts w:asciiTheme="minorHAnsi" w:hAnsiTheme="minorHAnsi"/>
        </w:rPr>
        <w:t>incidents</w:t>
      </w:r>
      <w:r>
        <w:rPr>
          <w:rFonts w:asciiTheme="minorHAnsi" w:hAnsiTheme="minorHAnsi"/>
        </w:rPr>
        <w:t xml:space="preserve"> with peers they reported bullying as a problem.</w:t>
      </w:r>
    </w:p>
    <w:p w:rsidR="009A5450" w:rsidRPr="009A5450" w:rsidRDefault="009A5450" w:rsidP="009A5450">
      <w:pPr>
        <w:rPr>
          <w:rFonts w:asciiTheme="minorHAnsi" w:hAnsiTheme="minorHAnsi"/>
        </w:rPr>
      </w:pPr>
    </w:p>
    <w:p w:rsidR="00220E80" w:rsidRDefault="00220E80" w:rsidP="00220E80">
      <w:pPr>
        <w:pStyle w:val="ListParagraph"/>
        <w:numPr>
          <w:ilvl w:val="0"/>
          <w:numId w:val="12"/>
        </w:numPr>
        <w:rPr>
          <w:rFonts w:asciiTheme="minorHAnsi" w:hAnsiTheme="minorHAnsi"/>
        </w:rPr>
      </w:pPr>
      <w:r>
        <w:rPr>
          <w:rFonts w:asciiTheme="minorHAnsi" w:hAnsiTheme="minorHAnsi"/>
        </w:rPr>
        <w:t>Areas at and/or above for Grade 4 and/or Grade 5 included:</w:t>
      </w:r>
    </w:p>
    <w:p w:rsidR="00220E80" w:rsidRDefault="00220E80" w:rsidP="00220E80">
      <w:pPr>
        <w:pStyle w:val="ListParagraph"/>
        <w:numPr>
          <w:ilvl w:val="1"/>
          <w:numId w:val="12"/>
        </w:numPr>
        <w:rPr>
          <w:rFonts w:asciiTheme="minorHAnsi" w:hAnsiTheme="minorHAnsi"/>
        </w:rPr>
      </w:pPr>
      <w:r>
        <w:rPr>
          <w:rFonts w:asciiTheme="minorHAnsi" w:hAnsiTheme="minorHAnsi"/>
        </w:rPr>
        <w:t>Students with positive relationships</w:t>
      </w:r>
    </w:p>
    <w:p w:rsidR="00220E80" w:rsidRDefault="009A5450" w:rsidP="00220E80">
      <w:pPr>
        <w:pStyle w:val="ListParagraph"/>
        <w:numPr>
          <w:ilvl w:val="1"/>
          <w:numId w:val="12"/>
        </w:numPr>
        <w:rPr>
          <w:rFonts w:asciiTheme="minorHAnsi" w:hAnsiTheme="minorHAnsi"/>
        </w:rPr>
      </w:pPr>
      <w:r>
        <w:rPr>
          <w:rFonts w:asciiTheme="minorHAnsi" w:hAnsiTheme="minorHAnsi"/>
        </w:rPr>
        <w:t xml:space="preserve">Students with positive </w:t>
      </w:r>
      <w:proofErr w:type="spellStart"/>
      <w:r>
        <w:rPr>
          <w:rFonts w:asciiTheme="minorHAnsi" w:hAnsiTheme="minorHAnsi"/>
        </w:rPr>
        <w:t>behaviours</w:t>
      </w:r>
      <w:proofErr w:type="spellEnd"/>
      <w:r>
        <w:rPr>
          <w:rFonts w:asciiTheme="minorHAnsi" w:hAnsiTheme="minorHAnsi"/>
        </w:rPr>
        <w:t xml:space="preserve"> at school</w:t>
      </w:r>
    </w:p>
    <w:p w:rsidR="009A5450" w:rsidRDefault="009A5450" w:rsidP="00220E80">
      <w:pPr>
        <w:pStyle w:val="ListParagraph"/>
        <w:numPr>
          <w:ilvl w:val="1"/>
          <w:numId w:val="12"/>
        </w:numPr>
        <w:rPr>
          <w:rFonts w:asciiTheme="minorHAnsi" w:hAnsiTheme="minorHAnsi"/>
        </w:rPr>
      </w:pPr>
      <w:r>
        <w:rPr>
          <w:rFonts w:asciiTheme="minorHAnsi" w:hAnsiTheme="minorHAnsi"/>
        </w:rPr>
        <w:t>Students who are interested and motivated</w:t>
      </w:r>
    </w:p>
    <w:p w:rsidR="009A5450" w:rsidRDefault="009A5450" w:rsidP="00220E80">
      <w:pPr>
        <w:pStyle w:val="ListParagraph"/>
        <w:numPr>
          <w:ilvl w:val="1"/>
          <w:numId w:val="12"/>
        </w:numPr>
        <w:rPr>
          <w:rFonts w:asciiTheme="minorHAnsi" w:hAnsiTheme="minorHAnsi"/>
        </w:rPr>
      </w:pPr>
      <w:r>
        <w:rPr>
          <w:rFonts w:asciiTheme="minorHAnsi" w:hAnsiTheme="minorHAnsi"/>
        </w:rPr>
        <w:t>Effort</w:t>
      </w:r>
    </w:p>
    <w:p w:rsidR="009A5450" w:rsidRDefault="00240D99" w:rsidP="00220E80">
      <w:pPr>
        <w:pStyle w:val="ListParagraph"/>
        <w:numPr>
          <w:ilvl w:val="1"/>
          <w:numId w:val="12"/>
        </w:numPr>
        <w:rPr>
          <w:rFonts w:asciiTheme="minorHAnsi" w:hAnsiTheme="minorHAnsi"/>
        </w:rPr>
      </w:pPr>
      <w:r>
        <w:rPr>
          <w:rFonts w:asciiTheme="minorHAnsi" w:hAnsiTheme="minorHAnsi"/>
        </w:rPr>
        <w:t>Advocacy at school</w:t>
      </w:r>
    </w:p>
    <w:p w:rsidR="009A5450" w:rsidRDefault="009A5450" w:rsidP="00220E80">
      <w:pPr>
        <w:rPr>
          <w:rFonts w:asciiTheme="minorHAnsi" w:hAnsiTheme="minorHAnsi"/>
        </w:rPr>
      </w:pPr>
      <w:r>
        <w:rPr>
          <w:rFonts w:asciiTheme="minorHAnsi" w:hAnsiTheme="minorHAnsi"/>
        </w:rPr>
        <w:t>It was noted that some areas were conflicting- students with positive behaviors exceeded Canadian norms, but students reported a higher rate of bullying and exclusion compared to other Canadian jurisdictions. Noted that students completed the survey individually and independently without support. Moving forward students may need questions read to them with clear explanations provided when students ask questions.</w:t>
      </w:r>
    </w:p>
    <w:p w:rsidR="00240D99" w:rsidRDefault="00240D99" w:rsidP="00220E80">
      <w:pPr>
        <w:rPr>
          <w:rFonts w:asciiTheme="minorHAnsi" w:hAnsiTheme="minorHAnsi"/>
        </w:rPr>
      </w:pPr>
    </w:p>
    <w:p w:rsidR="00240D99" w:rsidRDefault="00240D99" w:rsidP="00220E80">
      <w:pPr>
        <w:rPr>
          <w:rFonts w:asciiTheme="minorHAnsi" w:hAnsiTheme="minorHAnsi"/>
        </w:rPr>
      </w:pPr>
      <w:r w:rsidRPr="00240D99">
        <w:rPr>
          <w:rFonts w:asciiTheme="minorHAnsi" w:hAnsiTheme="minorHAnsi"/>
          <w:b/>
        </w:rPr>
        <w:t>Curriculum Evening</w:t>
      </w:r>
      <w:r>
        <w:rPr>
          <w:rFonts w:asciiTheme="minorHAnsi" w:hAnsiTheme="minorHAnsi"/>
        </w:rPr>
        <w:t>- Art Gala curriculum evening scheduled for May 29</w:t>
      </w:r>
      <w:r w:rsidRPr="00240D99">
        <w:rPr>
          <w:rFonts w:asciiTheme="minorHAnsi" w:hAnsiTheme="minorHAnsi"/>
          <w:vertAlign w:val="superscript"/>
        </w:rPr>
        <w:t>th</w:t>
      </w:r>
      <w:r>
        <w:rPr>
          <w:rFonts w:asciiTheme="minorHAnsi" w:hAnsiTheme="minorHAnsi"/>
        </w:rPr>
        <w:t>. PSSC on board with supporting communication efforts for this event by sponsoring the invitations to the event. Student contest to design invitations.</w:t>
      </w:r>
    </w:p>
    <w:p w:rsidR="00236472" w:rsidRDefault="00236472" w:rsidP="00220E80">
      <w:pPr>
        <w:rPr>
          <w:rFonts w:asciiTheme="minorHAnsi" w:hAnsiTheme="minorHAnsi"/>
        </w:rPr>
      </w:pPr>
    </w:p>
    <w:p w:rsidR="00236472" w:rsidRDefault="00236472" w:rsidP="00220E80">
      <w:pPr>
        <w:rPr>
          <w:rFonts w:asciiTheme="minorHAnsi" w:hAnsiTheme="minorHAnsi"/>
        </w:rPr>
      </w:pPr>
      <w:r w:rsidRPr="00236472">
        <w:rPr>
          <w:rFonts w:asciiTheme="minorHAnsi" w:hAnsiTheme="minorHAnsi"/>
          <w:b/>
        </w:rPr>
        <w:t>Bell Schedule for 2018-2019-</w:t>
      </w:r>
      <w:r>
        <w:rPr>
          <w:rFonts w:asciiTheme="minorHAnsi" w:hAnsiTheme="minorHAnsi"/>
        </w:rPr>
        <w:t xml:space="preserve"> Adjustment of lunch program to move on site. Positive feedback noted.</w:t>
      </w:r>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More students will access the lunch club, as currently some do not participate because they do not want to miss their outside play time</w:t>
      </w:r>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More staff will be available for outside supervision. Currently about half of our EA’s attend CLC and are not available for yard supervision</w:t>
      </w:r>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All students will see an increase in their outside play time</w:t>
      </w:r>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We will no longer require a 3 strike system for behavior at lunch club</w:t>
      </w:r>
    </w:p>
    <w:p w:rsidR="00236472" w:rsidRDefault="00236472" w:rsidP="00236472">
      <w:pPr>
        <w:pStyle w:val="ListParagraph"/>
        <w:numPr>
          <w:ilvl w:val="1"/>
          <w:numId w:val="13"/>
        </w:numPr>
        <w:rPr>
          <w:rFonts w:asciiTheme="minorHAnsi" w:hAnsiTheme="minorHAnsi" w:cstheme="minorHAnsi"/>
        </w:rPr>
      </w:pPr>
      <w:r w:rsidRPr="00697EEA">
        <w:rPr>
          <w:rFonts w:asciiTheme="minorHAnsi" w:hAnsiTheme="minorHAnsi" w:cstheme="minorHAnsi"/>
        </w:rPr>
        <w:t xml:space="preserve">Many students have difficulty with the transition offsite. </w:t>
      </w:r>
      <w:r>
        <w:rPr>
          <w:rFonts w:asciiTheme="minorHAnsi" w:hAnsiTheme="minorHAnsi" w:cstheme="minorHAnsi"/>
        </w:rPr>
        <w:t>Our onsite location will provide for more consistency throughout the day</w:t>
      </w:r>
    </w:p>
    <w:p w:rsidR="00236472" w:rsidRDefault="00236472" w:rsidP="00236472">
      <w:pPr>
        <w:pStyle w:val="ListParagraph"/>
        <w:numPr>
          <w:ilvl w:val="1"/>
          <w:numId w:val="13"/>
        </w:numPr>
        <w:rPr>
          <w:rFonts w:asciiTheme="minorHAnsi" w:hAnsiTheme="minorHAnsi" w:cstheme="minorHAnsi"/>
        </w:rPr>
      </w:pPr>
      <w:r w:rsidRPr="00697EEA">
        <w:rPr>
          <w:rFonts w:asciiTheme="minorHAnsi" w:hAnsiTheme="minorHAnsi" w:cstheme="minorHAnsi"/>
        </w:rPr>
        <w:t>Shorter over all noon means that students who benefit from struc</w:t>
      </w:r>
      <w:r>
        <w:rPr>
          <w:rFonts w:asciiTheme="minorHAnsi" w:hAnsiTheme="minorHAnsi" w:cstheme="minorHAnsi"/>
        </w:rPr>
        <w:t xml:space="preserve">tured times of the day will hopefully demonstrate more over all positive </w:t>
      </w:r>
      <w:proofErr w:type="spellStart"/>
      <w:r>
        <w:rPr>
          <w:rFonts w:asciiTheme="minorHAnsi" w:hAnsiTheme="minorHAnsi" w:cstheme="minorHAnsi"/>
        </w:rPr>
        <w:t>behaviours</w:t>
      </w:r>
      <w:proofErr w:type="spellEnd"/>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Adherence to Policy 711 will be enhanced</w:t>
      </w:r>
    </w:p>
    <w:p w:rsidR="00236472" w:rsidRDefault="00236472" w:rsidP="00236472">
      <w:pPr>
        <w:pStyle w:val="ListParagraph"/>
        <w:numPr>
          <w:ilvl w:val="1"/>
          <w:numId w:val="13"/>
        </w:numPr>
        <w:rPr>
          <w:rFonts w:asciiTheme="minorHAnsi" w:hAnsiTheme="minorHAnsi" w:cstheme="minorHAnsi"/>
        </w:rPr>
      </w:pPr>
      <w:r>
        <w:rPr>
          <w:rFonts w:asciiTheme="minorHAnsi" w:hAnsiTheme="minorHAnsi" w:cstheme="minorHAnsi"/>
        </w:rPr>
        <w:t>We can adjust our time table to accommodate a longer learning block in the morning which we hope will support improvement in math and literacy.</w:t>
      </w:r>
    </w:p>
    <w:p w:rsidR="00236472" w:rsidRDefault="00236472" w:rsidP="00236472">
      <w:pPr>
        <w:rPr>
          <w:rFonts w:asciiTheme="minorHAnsi" w:hAnsiTheme="minorHAnsi" w:cstheme="minorHAnsi"/>
        </w:rPr>
      </w:pPr>
      <w:r>
        <w:rPr>
          <w:rFonts w:asciiTheme="minorHAnsi" w:hAnsiTheme="minorHAnsi" w:cstheme="minorHAnsi"/>
        </w:rPr>
        <w:t xml:space="preserve">Bernie noted that an onsite location may support our student population who has autism as they could have their lunch served in the classroom- decrease transitions and as well as sensory overload. </w:t>
      </w:r>
    </w:p>
    <w:p w:rsidR="00236472" w:rsidRPr="00236472" w:rsidRDefault="00236472" w:rsidP="00236472">
      <w:pPr>
        <w:rPr>
          <w:rFonts w:asciiTheme="minorHAnsi" w:hAnsiTheme="minorHAnsi" w:cstheme="minorHAnsi"/>
        </w:rPr>
      </w:pPr>
    </w:p>
    <w:p w:rsidR="00236472" w:rsidRDefault="00236472" w:rsidP="00236472">
      <w:pPr>
        <w:rPr>
          <w:rFonts w:asciiTheme="minorHAnsi" w:hAnsiTheme="minorHAnsi" w:cstheme="minorHAnsi"/>
        </w:rPr>
      </w:pPr>
      <w:r>
        <w:rPr>
          <w:rFonts w:asciiTheme="minorHAnsi" w:hAnsiTheme="minorHAnsi" w:cstheme="minorHAnsi"/>
        </w:rPr>
        <w:t>PSSC provided feedback on best ways to communicate changes to the bell schedule:</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Send home note with report card at the end of the year</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Add it to the bottom of the June Calendar</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PSSC FB page</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Voice mail</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Open House event prior to school starting</w:t>
      </w:r>
    </w:p>
    <w:p w:rsidR="00236472" w:rsidRDefault="00236472" w:rsidP="00236472">
      <w:pPr>
        <w:pStyle w:val="ListParagraph"/>
        <w:numPr>
          <w:ilvl w:val="0"/>
          <w:numId w:val="14"/>
        </w:numPr>
        <w:rPr>
          <w:rFonts w:asciiTheme="minorHAnsi" w:hAnsiTheme="minorHAnsi" w:cstheme="minorHAnsi"/>
        </w:rPr>
      </w:pPr>
      <w:r>
        <w:rPr>
          <w:rFonts w:asciiTheme="minorHAnsi" w:hAnsiTheme="minorHAnsi" w:cstheme="minorHAnsi"/>
        </w:rPr>
        <w:t>Kindergarten Parent Orientation</w:t>
      </w:r>
    </w:p>
    <w:p w:rsidR="00236472" w:rsidRPr="00236472" w:rsidRDefault="00236472" w:rsidP="00EE231B">
      <w:pPr>
        <w:pStyle w:val="ListParagraph"/>
        <w:rPr>
          <w:rFonts w:asciiTheme="minorHAnsi" w:hAnsiTheme="minorHAnsi" w:cstheme="minorHAnsi"/>
        </w:rPr>
      </w:pPr>
    </w:p>
    <w:p w:rsidR="00F86550" w:rsidRDefault="00F86550" w:rsidP="00F86550">
      <w:pPr>
        <w:rPr>
          <w:rFonts w:asciiTheme="minorHAnsi" w:hAnsiTheme="minorHAnsi"/>
        </w:rPr>
      </w:pPr>
    </w:p>
    <w:p w:rsidR="00F86550" w:rsidRDefault="000501AA" w:rsidP="00F86550">
      <w:pPr>
        <w:rPr>
          <w:rFonts w:asciiTheme="minorHAnsi" w:hAnsiTheme="minorHAnsi"/>
          <w:b/>
        </w:rPr>
      </w:pPr>
      <w:r>
        <w:rPr>
          <w:rFonts w:asciiTheme="minorHAnsi" w:hAnsiTheme="minorHAnsi"/>
          <w:b/>
        </w:rPr>
        <w:t>Items carried forward to the next meeting:</w:t>
      </w:r>
    </w:p>
    <w:p w:rsidR="00491F27" w:rsidRDefault="00EE231B" w:rsidP="00F86550">
      <w:pPr>
        <w:rPr>
          <w:rFonts w:asciiTheme="minorHAnsi" w:hAnsiTheme="minorHAnsi"/>
        </w:rPr>
      </w:pPr>
      <w:r>
        <w:rPr>
          <w:rFonts w:asciiTheme="minorHAnsi" w:hAnsiTheme="minorHAnsi"/>
        </w:rPr>
        <w:t>NA</w:t>
      </w:r>
    </w:p>
    <w:p w:rsidR="00EE231B" w:rsidRDefault="00EE231B" w:rsidP="00F86550">
      <w:pPr>
        <w:rPr>
          <w:rFonts w:asciiTheme="minorHAnsi" w:hAnsiTheme="minorHAnsi"/>
          <w:b/>
        </w:rPr>
      </w:pPr>
      <w:bookmarkStart w:id="0" w:name="_GoBack"/>
      <w:bookmarkEnd w:id="0"/>
    </w:p>
    <w:p w:rsidR="00AD1F75" w:rsidRPr="00CE739E" w:rsidRDefault="00AD0542" w:rsidP="00CE739E">
      <w:pPr>
        <w:rPr>
          <w:rFonts w:asciiTheme="minorHAnsi" w:hAnsiTheme="minorHAnsi"/>
        </w:rPr>
        <w:sectPr w:rsidR="00AD1F75" w:rsidRPr="00CE739E">
          <w:pgSz w:w="12240" w:h="15840"/>
          <w:pgMar w:top="1440" w:right="1800" w:bottom="1440" w:left="1800" w:header="720" w:footer="720" w:gutter="0"/>
          <w:cols w:space="720"/>
          <w:docGrid w:linePitch="360"/>
        </w:sectPr>
      </w:pPr>
      <w:r>
        <w:rPr>
          <w:rFonts w:asciiTheme="minorHAnsi" w:hAnsiTheme="minorHAnsi"/>
          <w:b/>
        </w:rPr>
        <w:t xml:space="preserve">Next Meeting: </w:t>
      </w:r>
      <w:r w:rsidR="00641AC4">
        <w:rPr>
          <w:rFonts w:asciiTheme="minorHAnsi" w:hAnsiTheme="minorHAnsi"/>
        </w:rPr>
        <w:t>May 15</w:t>
      </w:r>
      <w:r w:rsidR="00641AC4" w:rsidRPr="00641AC4">
        <w:rPr>
          <w:rFonts w:asciiTheme="minorHAnsi" w:hAnsiTheme="minorHAnsi"/>
          <w:vertAlign w:val="superscript"/>
        </w:rPr>
        <w:t>th</w:t>
      </w:r>
      <w:r w:rsidR="00641AC4">
        <w:rPr>
          <w:rFonts w:asciiTheme="minorHAnsi" w:hAnsiTheme="minorHAnsi"/>
        </w:rPr>
        <w:t>,</w:t>
      </w:r>
      <w:r w:rsidR="00F86550" w:rsidRPr="00AD0542">
        <w:rPr>
          <w:rFonts w:asciiTheme="minorHAnsi" w:hAnsiTheme="minorHAnsi"/>
        </w:rPr>
        <w:t xml:space="preserve"> 2018</w:t>
      </w:r>
    </w:p>
    <w:p w:rsidR="00AD1F75" w:rsidRDefault="00AD1F75">
      <w:pPr>
        <w:rPr>
          <w:rFonts w:asciiTheme="minorHAnsi" w:hAnsiTheme="minorHAnsi"/>
        </w:rPr>
      </w:pPr>
    </w:p>
    <w:p w:rsidR="00F86550" w:rsidRDefault="00F86550">
      <w:pPr>
        <w:rPr>
          <w:rFonts w:asciiTheme="minorHAnsi" w:hAnsiTheme="minorHAnsi"/>
        </w:rPr>
      </w:pPr>
    </w:p>
    <w:p w:rsidR="00F86550" w:rsidRPr="00AD1F75" w:rsidRDefault="00F86550">
      <w:pPr>
        <w:rPr>
          <w:rFonts w:asciiTheme="minorHAnsi" w:hAnsiTheme="minorHAnsi"/>
        </w:rPr>
      </w:pPr>
    </w:p>
    <w:sectPr w:rsidR="00F86550" w:rsidRPr="00AD1F75" w:rsidSect="00246DAB">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7C2"/>
    <w:multiLevelType w:val="hybridMultilevel"/>
    <w:tmpl w:val="53B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1755"/>
    <w:multiLevelType w:val="hybridMultilevel"/>
    <w:tmpl w:val="9B28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A1BA4"/>
    <w:multiLevelType w:val="hybridMultilevel"/>
    <w:tmpl w:val="0FFA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94EB6"/>
    <w:multiLevelType w:val="hybridMultilevel"/>
    <w:tmpl w:val="E6AAA43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4710FCF"/>
    <w:multiLevelType w:val="hybridMultilevel"/>
    <w:tmpl w:val="3C8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30C2D"/>
    <w:multiLevelType w:val="hybridMultilevel"/>
    <w:tmpl w:val="B63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523D2"/>
    <w:multiLevelType w:val="hybridMultilevel"/>
    <w:tmpl w:val="E2F68B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56163FB5"/>
    <w:multiLevelType w:val="hybridMultilevel"/>
    <w:tmpl w:val="72B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21036"/>
    <w:multiLevelType w:val="hybridMultilevel"/>
    <w:tmpl w:val="6656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76139"/>
    <w:multiLevelType w:val="hybridMultilevel"/>
    <w:tmpl w:val="07768328"/>
    <w:lvl w:ilvl="0" w:tplc="693A6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A6A8C"/>
    <w:multiLevelType w:val="hybridMultilevel"/>
    <w:tmpl w:val="80D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61568"/>
    <w:multiLevelType w:val="hybridMultilevel"/>
    <w:tmpl w:val="BD28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717AC"/>
    <w:multiLevelType w:val="hybridMultilevel"/>
    <w:tmpl w:val="AF2C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E14EB"/>
    <w:multiLevelType w:val="hybridMultilevel"/>
    <w:tmpl w:val="7512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0"/>
  </w:num>
  <w:num w:numId="5">
    <w:abstractNumId w:val="4"/>
  </w:num>
  <w:num w:numId="6">
    <w:abstractNumId w:val="2"/>
  </w:num>
  <w:num w:numId="7">
    <w:abstractNumId w:val="7"/>
  </w:num>
  <w:num w:numId="8">
    <w:abstractNumId w:val="12"/>
  </w:num>
  <w:num w:numId="9">
    <w:abstractNumId w:val="5"/>
  </w:num>
  <w:num w:numId="10">
    <w:abstractNumId w:val="6"/>
  </w:num>
  <w:num w:numId="11">
    <w:abstractNumId w:val="0"/>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D"/>
    <w:rsid w:val="00020C5D"/>
    <w:rsid w:val="000501AA"/>
    <w:rsid w:val="000A597A"/>
    <w:rsid w:val="000F65FD"/>
    <w:rsid w:val="001228B6"/>
    <w:rsid w:val="00220E80"/>
    <w:rsid w:val="00226B19"/>
    <w:rsid w:val="00236472"/>
    <w:rsid w:val="00240D99"/>
    <w:rsid w:val="00246DAB"/>
    <w:rsid w:val="002E3B15"/>
    <w:rsid w:val="0031050C"/>
    <w:rsid w:val="003648F1"/>
    <w:rsid w:val="004659DA"/>
    <w:rsid w:val="00491F27"/>
    <w:rsid w:val="004947BF"/>
    <w:rsid w:val="004D3C71"/>
    <w:rsid w:val="004F2F3B"/>
    <w:rsid w:val="00521347"/>
    <w:rsid w:val="005342D7"/>
    <w:rsid w:val="005605CB"/>
    <w:rsid w:val="0059468C"/>
    <w:rsid w:val="00614A43"/>
    <w:rsid w:val="00641AC4"/>
    <w:rsid w:val="00653F26"/>
    <w:rsid w:val="006D4836"/>
    <w:rsid w:val="006F149F"/>
    <w:rsid w:val="006F6758"/>
    <w:rsid w:val="007219BD"/>
    <w:rsid w:val="00741DAA"/>
    <w:rsid w:val="007F5703"/>
    <w:rsid w:val="0083215A"/>
    <w:rsid w:val="00857101"/>
    <w:rsid w:val="008D335E"/>
    <w:rsid w:val="00922B54"/>
    <w:rsid w:val="009646B8"/>
    <w:rsid w:val="00975F19"/>
    <w:rsid w:val="009A5450"/>
    <w:rsid w:val="00A4114A"/>
    <w:rsid w:val="00A42899"/>
    <w:rsid w:val="00AA5F21"/>
    <w:rsid w:val="00AD0542"/>
    <w:rsid w:val="00AD1F75"/>
    <w:rsid w:val="00B2344D"/>
    <w:rsid w:val="00BE291D"/>
    <w:rsid w:val="00C16184"/>
    <w:rsid w:val="00C76CD5"/>
    <w:rsid w:val="00CE739E"/>
    <w:rsid w:val="00D669A9"/>
    <w:rsid w:val="00DB09AC"/>
    <w:rsid w:val="00E057BC"/>
    <w:rsid w:val="00EC45B0"/>
    <w:rsid w:val="00EE231B"/>
    <w:rsid w:val="00F41E25"/>
    <w:rsid w:val="00F86550"/>
    <w:rsid w:val="00FC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7CD77-8D4D-4233-85AF-A6D6E4C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5D"/>
    <w:pPr>
      <w:ind w:left="720"/>
      <w:contextualSpacing/>
    </w:pPr>
  </w:style>
  <w:style w:type="paragraph" w:styleId="BalloonText">
    <w:name w:val="Balloon Text"/>
    <w:basedOn w:val="Normal"/>
    <w:link w:val="BalloonTextChar"/>
    <w:rsid w:val="00246DAB"/>
    <w:rPr>
      <w:rFonts w:ascii="Segoe UI" w:hAnsi="Segoe UI" w:cs="Segoe UI"/>
      <w:sz w:val="18"/>
      <w:szCs w:val="18"/>
    </w:rPr>
  </w:style>
  <w:style w:type="character" w:customStyle="1" w:styleId="BalloonTextChar">
    <w:name w:val="Balloon Text Char"/>
    <w:basedOn w:val="DefaultParagraphFont"/>
    <w:link w:val="BalloonText"/>
    <w:rsid w:val="00246DAB"/>
    <w:rPr>
      <w:rFonts w:ascii="Segoe UI" w:hAnsi="Segoe UI" w:cs="Segoe UI"/>
      <w:sz w:val="18"/>
      <w:szCs w:val="18"/>
    </w:rPr>
  </w:style>
  <w:style w:type="table" w:styleId="TableGrid">
    <w:name w:val="Table Grid"/>
    <w:basedOn w:val="TableNormal"/>
    <w:rsid w:val="0005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estabrooks\Documents\Custom%20Office%20Templates\Centenn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D6757D-3AD3-49AE-ABC7-575F9A66CF50}"/>
</file>

<file path=customXml/itemProps2.xml><?xml version="1.0" encoding="utf-8"?>
<ds:datastoreItem xmlns:ds="http://schemas.openxmlformats.org/officeDocument/2006/customXml" ds:itemID="{C64122BD-2B19-429B-AEC9-51744748A2D0}"/>
</file>

<file path=customXml/itemProps3.xml><?xml version="1.0" encoding="utf-8"?>
<ds:datastoreItem xmlns:ds="http://schemas.openxmlformats.org/officeDocument/2006/customXml" ds:itemID="{9006099B-1294-473A-A620-0125F396A41A}"/>
</file>

<file path=docProps/app.xml><?xml version="1.0" encoding="utf-8"?>
<Properties xmlns="http://schemas.openxmlformats.org/officeDocument/2006/extended-properties" xmlns:vt="http://schemas.openxmlformats.org/officeDocument/2006/docPropsVTypes">
  <Template>Centennial</Template>
  <TotalTime>26</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Minutes 2018</dc:title>
  <dc:subject/>
  <dc:creator>tina.estabrooks</dc:creator>
  <cp:keywords/>
  <dc:description/>
  <cp:lastModifiedBy>Dobbin, Ashley (ASD-S)</cp:lastModifiedBy>
  <cp:revision>12</cp:revision>
  <cp:lastPrinted>2017-10-17T20:20:00Z</cp:lastPrinted>
  <dcterms:created xsi:type="dcterms:W3CDTF">2018-04-26T11:37:00Z</dcterms:created>
  <dcterms:modified xsi:type="dcterms:W3CDTF">2018-04-26T12:04:00Z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