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17" w:rsidRDefault="003E2017"/>
    <w:p w:rsidR="00E61742" w:rsidRDefault="00A17540">
      <w:r>
        <w:t>December 1</w:t>
      </w:r>
      <w:r w:rsidRPr="00A17540">
        <w:rPr>
          <w:vertAlign w:val="superscript"/>
        </w:rPr>
        <w:t>st</w:t>
      </w:r>
      <w:r>
        <w:t>,</w:t>
      </w:r>
      <w:r w:rsidR="00A045AF">
        <w:t xml:space="preserve"> 2016</w:t>
      </w:r>
    </w:p>
    <w:p w:rsidR="00E61742" w:rsidRDefault="00E61742">
      <w:r>
        <w:t>Dear Parents/Guardians,</w:t>
      </w:r>
    </w:p>
    <w:p w:rsidR="00E61742" w:rsidRDefault="00E9129D">
      <w:r>
        <w:t>Your child</w:t>
      </w:r>
      <w:r w:rsidR="008C0C48">
        <w:t xml:space="preserve"> </w:t>
      </w:r>
      <w:r>
        <w:t>has been selected to be part of the Grade 8 Quebec trip from June 1</w:t>
      </w:r>
      <w:r w:rsidR="00091BF4">
        <w:t>4</w:t>
      </w:r>
      <w:r>
        <w:t xml:space="preserve"> to 1</w:t>
      </w:r>
      <w:r w:rsidR="00091BF4">
        <w:t>7</w:t>
      </w:r>
      <w:r>
        <w:t>, 201</w:t>
      </w:r>
      <w:r w:rsidR="00091BF4">
        <w:t>7</w:t>
      </w:r>
      <w:r>
        <w:t xml:space="preserve">.  </w:t>
      </w:r>
      <w:r w:rsidR="00E61742">
        <w:t>The cost of the</w:t>
      </w:r>
      <w:r w:rsidR="00D46F3F">
        <w:t xml:space="preserve"> trip is</w:t>
      </w:r>
      <w:r w:rsidR="005101D0">
        <w:t xml:space="preserve"> </w:t>
      </w:r>
      <w:r w:rsidR="00091BF4">
        <w:t xml:space="preserve">approximately </w:t>
      </w:r>
      <w:r w:rsidR="005101D0">
        <w:t>$</w:t>
      </w:r>
      <w:r w:rsidR="00D46F3F">
        <w:t>600</w:t>
      </w:r>
      <w:r w:rsidR="005101D0">
        <w:t xml:space="preserve">. </w:t>
      </w:r>
      <w:r w:rsidR="00E61742">
        <w:t>This $</w:t>
      </w:r>
      <w:r w:rsidR="00D46F3F">
        <w:t xml:space="preserve">600 </w:t>
      </w:r>
      <w:r w:rsidR="00E61742">
        <w:t>include</w:t>
      </w:r>
      <w:r>
        <w:t>s</w:t>
      </w:r>
      <w:r w:rsidR="00E61742">
        <w:t xml:space="preserve"> </w:t>
      </w:r>
      <w:r w:rsidR="006D04C9">
        <w:t xml:space="preserve">3 </w:t>
      </w:r>
      <w:r>
        <w:t>nights’</w:t>
      </w:r>
      <w:r w:rsidR="006D04C9">
        <w:t xml:space="preserve"> hotel </w:t>
      </w:r>
      <w:r>
        <w:t>accommodations,</w:t>
      </w:r>
      <w:r w:rsidR="006D04C9">
        <w:t xml:space="preserve"> </w:t>
      </w:r>
      <w:r w:rsidR="00E61742">
        <w:t>entrance fee to the different exhibi</w:t>
      </w:r>
      <w:r w:rsidR="006D04C9">
        <w:t>ts</w:t>
      </w:r>
      <w:r w:rsidR="00E61742">
        <w:t xml:space="preserve"> </w:t>
      </w:r>
      <w:r w:rsidR="005101D0">
        <w:t>/</w:t>
      </w:r>
      <w:r w:rsidR="00E61742">
        <w:t xml:space="preserve"> tourists attractions and</w:t>
      </w:r>
      <w:r w:rsidR="00AC4753">
        <w:t xml:space="preserve"> </w:t>
      </w:r>
      <w:r w:rsidR="00237D4C">
        <w:t>7</w:t>
      </w:r>
      <w:r w:rsidR="00E61742">
        <w:t xml:space="preserve"> meals in Quebec City.</w:t>
      </w:r>
      <w:r w:rsidR="006D04C9">
        <w:t xml:space="preserve"> The final itinerary will be handed </w:t>
      </w:r>
      <w:r>
        <w:t xml:space="preserve">out </w:t>
      </w:r>
      <w:r w:rsidR="00236298">
        <w:t>as items become finalized</w:t>
      </w:r>
      <w:r w:rsidR="006D04C9">
        <w:t>. If you have any questions about the itinerary,</w:t>
      </w:r>
      <w:r>
        <w:t xml:space="preserve"> </w:t>
      </w:r>
      <w:r w:rsidR="006D04C9">
        <w:t>please contact the school.</w:t>
      </w:r>
    </w:p>
    <w:p w:rsidR="005101D0" w:rsidRDefault="00A045AF">
      <w:pPr>
        <w:rPr>
          <w:b/>
        </w:rPr>
      </w:pPr>
      <w:r>
        <w:rPr>
          <w:b/>
        </w:rPr>
        <w:t>The first payment of $100.00 has been paid and sent to Bonaventure Tours.</w:t>
      </w:r>
    </w:p>
    <w:p w:rsidR="00A045AF" w:rsidRPr="00CE37ED" w:rsidRDefault="00A045AF">
      <w:pPr>
        <w:rPr>
          <w:b/>
        </w:rPr>
      </w:pPr>
      <w:r>
        <w:rPr>
          <w:b/>
        </w:rPr>
        <w:t>The following is the payment schedule for 2017:</w:t>
      </w:r>
    </w:p>
    <w:p w:rsidR="00C8683E" w:rsidRPr="00CE37ED" w:rsidRDefault="00C8683E">
      <w:pPr>
        <w:rPr>
          <w:b/>
        </w:rPr>
      </w:pPr>
      <w:r w:rsidRPr="00CE37ED">
        <w:rPr>
          <w:b/>
        </w:rPr>
        <w:t>The second payment of $1</w:t>
      </w:r>
      <w:r w:rsidR="00D46F3F">
        <w:rPr>
          <w:b/>
        </w:rPr>
        <w:t>5</w:t>
      </w:r>
      <w:r w:rsidRPr="00CE37ED">
        <w:rPr>
          <w:b/>
        </w:rPr>
        <w:t>0</w:t>
      </w:r>
      <w:r w:rsidR="00A045AF">
        <w:rPr>
          <w:b/>
        </w:rPr>
        <w:t>.00</w:t>
      </w:r>
      <w:r w:rsidRPr="00CE37ED">
        <w:rPr>
          <w:b/>
        </w:rPr>
        <w:t xml:space="preserve"> is due on </w:t>
      </w:r>
      <w:r w:rsidR="00091BF4">
        <w:rPr>
          <w:b/>
        </w:rPr>
        <w:t>Monday</w:t>
      </w:r>
      <w:r w:rsidRPr="00CE37ED">
        <w:rPr>
          <w:b/>
        </w:rPr>
        <w:t xml:space="preserve">, January </w:t>
      </w:r>
      <w:r w:rsidR="00D46F3F">
        <w:rPr>
          <w:b/>
        </w:rPr>
        <w:t>2</w:t>
      </w:r>
      <w:r w:rsidR="00091BF4">
        <w:rPr>
          <w:b/>
        </w:rPr>
        <w:t>3</w:t>
      </w:r>
      <w:r w:rsidR="00091BF4" w:rsidRPr="00091BF4">
        <w:rPr>
          <w:b/>
          <w:vertAlign w:val="superscript"/>
        </w:rPr>
        <w:t>rd</w:t>
      </w:r>
      <w:r w:rsidR="00091BF4">
        <w:rPr>
          <w:b/>
        </w:rPr>
        <w:t xml:space="preserve"> </w:t>
      </w:r>
      <w:r w:rsidR="00D46F3F">
        <w:rPr>
          <w:b/>
        </w:rPr>
        <w:t xml:space="preserve"> </w:t>
      </w:r>
    </w:p>
    <w:p w:rsidR="00C8683E" w:rsidRPr="00CE37ED" w:rsidRDefault="00C8683E">
      <w:pPr>
        <w:rPr>
          <w:b/>
        </w:rPr>
      </w:pPr>
      <w:r w:rsidRPr="00CE37ED">
        <w:rPr>
          <w:b/>
        </w:rPr>
        <w:t>The third payment of $1</w:t>
      </w:r>
      <w:r w:rsidR="00A045AF">
        <w:rPr>
          <w:b/>
        </w:rPr>
        <w:t>75.00</w:t>
      </w:r>
      <w:r w:rsidRPr="00CE37ED">
        <w:rPr>
          <w:b/>
        </w:rPr>
        <w:t xml:space="preserve"> is due on </w:t>
      </w:r>
      <w:r w:rsidR="00091BF4">
        <w:rPr>
          <w:b/>
        </w:rPr>
        <w:t>Monday</w:t>
      </w:r>
      <w:r w:rsidRPr="00CE37ED">
        <w:rPr>
          <w:b/>
        </w:rPr>
        <w:t xml:space="preserve">, February </w:t>
      </w:r>
      <w:r w:rsidR="00D46F3F">
        <w:rPr>
          <w:b/>
        </w:rPr>
        <w:t>2</w:t>
      </w:r>
      <w:r w:rsidR="00091BF4">
        <w:rPr>
          <w:b/>
        </w:rPr>
        <w:t>0</w:t>
      </w:r>
      <w:r w:rsidR="00091BF4" w:rsidRPr="00091BF4">
        <w:rPr>
          <w:b/>
          <w:vertAlign w:val="superscript"/>
        </w:rPr>
        <w:t>th</w:t>
      </w:r>
      <w:r w:rsidR="00091BF4">
        <w:rPr>
          <w:b/>
        </w:rPr>
        <w:t xml:space="preserve"> </w:t>
      </w:r>
      <w:r w:rsidR="00D46F3F">
        <w:rPr>
          <w:b/>
        </w:rPr>
        <w:t xml:space="preserve"> </w:t>
      </w:r>
      <w:r w:rsidRPr="00CE37ED">
        <w:rPr>
          <w:b/>
        </w:rPr>
        <w:t xml:space="preserve"> </w:t>
      </w:r>
    </w:p>
    <w:p w:rsidR="00FC4D7F" w:rsidRDefault="00C8683E">
      <w:pPr>
        <w:rPr>
          <w:b/>
        </w:rPr>
      </w:pPr>
      <w:r w:rsidRPr="00CE37ED">
        <w:rPr>
          <w:b/>
        </w:rPr>
        <w:t>The fourth payment of $1</w:t>
      </w:r>
      <w:r w:rsidR="00A045AF">
        <w:rPr>
          <w:b/>
        </w:rPr>
        <w:t>75.00</w:t>
      </w:r>
      <w:r w:rsidRPr="00CE37ED">
        <w:rPr>
          <w:b/>
        </w:rPr>
        <w:t xml:space="preserve"> is due on </w:t>
      </w:r>
      <w:r w:rsidR="00091BF4">
        <w:rPr>
          <w:b/>
        </w:rPr>
        <w:t>Monday,</w:t>
      </w:r>
      <w:r w:rsidRPr="00CE37ED">
        <w:rPr>
          <w:b/>
        </w:rPr>
        <w:t xml:space="preserve"> March </w:t>
      </w:r>
      <w:r w:rsidR="00D46F3F">
        <w:rPr>
          <w:b/>
        </w:rPr>
        <w:t>2</w:t>
      </w:r>
      <w:r w:rsidR="00091BF4">
        <w:rPr>
          <w:b/>
        </w:rPr>
        <w:t>7</w:t>
      </w:r>
      <w:r w:rsidRPr="00CE37ED">
        <w:rPr>
          <w:b/>
          <w:vertAlign w:val="superscript"/>
        </w:rPr>
        <w:t>th</w:t>
      </w:r>
      <w:r w:rsidR="00A17540">
        <w:rPr>
          <w:b/>
        </w:rPr>
        <w:t xml:space="preserve"> – If at any point during this payment process, you would like to pay the full remaining amount, please call the school at 658-5971 and speak to either Mrs. Patti Stewart or Ms. Jill Ferguson.</w:t>
      </w:r>
    </w:p>
    <w:p w:rsidR="0040189C" w:rsidRDefault="00A17540">
      <w:r w:rsidRPr="0040189C">
        <w:t>The following are some of the Fundraising opportunities offered to your child:</w:t>
      </w:r>
    </w:p>
    <w:p w:rsidR="00A17540" w:rsidRDefault="008070A1">
      <w:pPr>
        <w:rPr>
          <w:b/>
          <w:i/>
        </w:rPr>
      </w:pPr>
      <w:bookmarkStart w:id="0" w:name="_GoBack"/>
      <w:bookmarkEnd w:id="0"/>
      <w:r w:rsidRPr="0040189C">
        <w:t xml:space="preserve"> </w:t>
      </w:r>
      <w:r>
        <w:t>Starting today – every student who has made their first payment will have the opportunity to sell tickets on the Seafood Feast Basket. The students will be given a packet of ten, they have twenty days to sell</w:t>
      </w:r>
      <w:r w:rsidR="009E79F0">
        <w:t xml:space="preserve"> the tickets. If they sell their first ten tickets, then they can come back and get more. </w:t>
      </w:r>
      <w:r w:rsidR="009E79F0">
        <w:rPr>
          <w:b/>
          <w:i/>
        </w:rPr>
        <w:t>The draw is on Dec. 20</w:t>
      </w:r>
      <w:r w:rsidR="009E79F0" w:rsidRPr="009E79F0">
        <w:rPr>
          <w:b/>
          <w:i/>
          <w:vertAlign w:val="superscript"/>
        </w:rPr>
        <w:t>th</w:t>
      </w:r>
      <w:r w:rsidR="009E79F0">
        <w:rPr>
          <w:b/>
          <w:i/>
        </w:rPr>
        <w:t>. Therefore, all tickets and money have to be in the morning of Tuesday, Dec. 20</w:t>
      </w:r>
      <w:r w:rsidR="009E79F0" w:rsidRPr="009E79F0">
        <w:rPr>
          <w:b/>
          <w:i/>
          <w:vertAlign w:val="superscript"/>
        </w:rPr>
        <w:t>th</w:t>
      </w:r>
      <w:r w:rsidR="009E79F0">
        <w:rPr>
          <w:b/>
          <w:i/>
        </w:rPr>
        <w:t>. Thank you.</w:t>
      </w:r>
    </w:p>
    <w:p w:rsidR="009E79F0" w:rsidRDefault="009E79F0">
      <w:r>
        <w:t xml:space="preserve">~ Mrs. S. </w:t>
      </w:r>
      <w:proofErr w:type="spellStart"/>
      <w:r>
        <w:t>Dignam</w:t>
      </w:r>
      <w:proofErr w:type="spellEnd"/>
      <w:r>
        <w:t xml:space="preserve"> is working on selling wreaths and running a Run-A-Rink program this weekend – information for b</w:t>
      </w:r>
      <w:r w:rsidR="0040189C">
        <w:t xml:space="preserve">oth of these opportunities are </w:t>
      </w:r>
      <w:r>
        <w:t>on our website.</w:t>
      </w:r>
    </w:p>
    <w:p w:rsidR="009E79F0" w:rsidRPr="009E79F0" w:rsidRDefault="009E79F0">
      <w:r>
        <w:t xml:space="preserve">In 2017 we will provide details for more fundraising opportunities such as a painting party, a dance and bagging groceries. </w:t>
      </w:r>
    </w:p>
    <w:p w:rsidR="007E1BF5" w:rsidRDefault="007E1BF5">
      <w:pPr>
        <w:rPr>
          <w:b/>
          <w:u w:val="single"/>
        </w:rPr>
      </w:pPr>
      <w:r w:rsidRPr="007E1BF5">
        <w:rPr>
          <w:b/>
          <w:u w:val="single"/>
        </w:rPr>
        <w:t>IMPORTANT INFORMATION!!</w:t>
      </w:r>
    </w:p>
    <w:p w:rsidR="00237D4C" w:rsidRPr="00237D4C" w:rsidRDefault="00237D4C">
      <w:r>
        <w:t xml:space="preserve">Since many of our arrangements require pre-booking/pre-payment, </w:t>
      </w:r>
      <w:r w:rsidR="003225BA">
        <w:t xml:space="preserve">our tour company, </w:t>
      </w:r>
      <w:r>
        <w:t>Bonaventure</w:t>
      </w:r>
      <w:r w:rsidR="009E79F0">
        <w:t>, would</w:t>
      </w:r>
      <w:r>
        <w:t xml:space="preserve"> like you to be aware of their cancellation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1BF5" w:rsidTr="007E1BF5">
        <w:tc>
          <w:tcPr>
            <w:tcW w:w="9350" w:type="dxa"/>
          </w:tcPr>
          <w:p w:rsidR="007E1BF5" w:rsidRDefault="007E1BF5" w:rsidP="007E1BF5">
            <w:pPr>
              <w:jc w:val="center"/>
              <w:rPr>
                <w:b/>
              </w:rPr>
            </w:pPr>
            <w:r>
              <w:rPr>
                <w:b/>
              </w:rPr>
              <w:t>Cancellation Policy Per Paying Participant</w:t>
            </w:r>
          </w:p>
          <w:p w:rsidR="007E1BF5" w:rsidRDefault="007E1BF5" w:rsidP="007E1BF5">
            <w:pPr>
              <w:jc w:val="center"/>
              <w:rPr>
                <w:b/>
              </w:rPr>
            </w:pPr>
            <w:r>
              <w:rPr>
                <w:b/>
              </w:rPr>
              <w:t>TOTAL NUMBER OF DAYS</w:t>
            </w:r>
          </w:p>
          <w:p w:rsidR="007E1BF5" w:rsidRDefault="007E1BF5" w:rsidP="007E1BF5">
            <w:pPr>
              <w:rPr>
                <w:b/>
              </w:rPr>
            </w:pPr>
          </w:p>
          <w:p w:rsidR="007E1BF5" w:rsidRPr="00FF67EC" w:rsidRDefault="007E1BF5" w:rsidP="007E1BF5">
            <w:pPr>
              <w:rPr>
                <w:u w:val="single"/>
              </w:rPr>
            </w:pPr>
            <w:r w:rsidRPr="00237D4C">
              <w:rPr>
                <w:b/>
                <w:u w:val="single"/>
              </w:rPr>
              <w:t xml:space="preserve">Pre-Departure                                                                                                                   </w:t>
            </w:r>
            <w:r w:rsidR="00237D4C">
              <w:rPr>
                <w:b/>
                <w:u w:val="single"/>
              </w:rPr>
              <w:t xml:space="preserve"> </w:t>
            </w:r>
            <w:r w:rsidRPr="00237D4C">
              <w:rPr>
                <w:b/>
                <w:u w:val="single"/>
              </w:rPr>
              <w:t>Penalty</w:t>
            </w:r>
            <w:r w:rsidR="00FF67EC">
              <w:rPr>
                <w:u w:val="single"/>
              </w:rPr>
              <w:t>____________</w:t>
            </w:r>
          </w:p>
          <w:p w:rsidR="007E1BF5" w:rsidRDefault="007E1BF5" w:rsidP="007E1BF5">
            <w:pPr>
              <w:rPr>
                <w:b/>
              </w:rPr>
            </w:pPr>
          </w:p>
          <w:p w:rsidR="007E1BF5" w:rsidRDefault="007E1BF5" w:rsidP="007E1BF5">
            <w:pPr>
              <w:rPr>
                <w:b/>
              </w:rPr>
            </w:pPr>
            <w:r>
              <w:rPr>
                <w:b/>
              </w:rPr>
              <w:t>60 or more days                                                                                                                  $ 200</w:t>
            </w:r>
          </w:p>
          <w:p w:rsidR="007E1BF5" w:rsidRDefault="007E1BF5" w:rsidP="007E1BF5">
            <w:pPr>
              <w:rPr>
                <w:b/>
              </w:rPr>
            </w:pPr>
            <w:r>
              <w:rPr>
                <w:b/>
              </w:rPr>
              <w:t>45-59 days                                                                                                                            $ 300</w:t>
            </w:r>
          </w:p>
          <w:p w:rsidR="007E1BF5" w:rsidRDefault="007E1BF5" w:rsidP="007E1BF5">
            <w:pPr>
              <w:rPr>
                <w:b/>
              </w:rPr>
            </w:pPr>
            <w:r>
              <w:rPr>
                <w:b/>
              </w:rPr>
              <w:lastRenderedPageBreak/>
              <w:t>30-44 days                                                                                                                            $ 400</w:t>
            </w:r>
          </w:p>
          <w:p w:rsidR="007E1BF5" w:rsidRDefault="007E1BF5" w:rsidP="007E1BF5">
            <w:pPr>
              <w:rPr>
                <w:b/>
              </w:rPr>
            </w:pPr>
            <w:r>
              <w:rPr>
                <w:b/>
              </w:rPr>
              <w:t>29 or less days                                                                                                                      100%</w:t>
            </w:r>
          </w:p>
          <w:p w:rsidR="000C7375" w:rsidRPr="007E1BF5" w:rsidRDefault="000C7375" w:rsidP="007E1BF5">
            <w:pPr>
              <w:rPr>
                <w:b/>
              </w:rPr>
            </w:pPr>
          </w:p>
        </w:tc>
      </w:tr>
    </w:tbl>
    <w:p w:rsidR="00091BF4" w:rsidRDefault="00091BF4" w:rsidP="00A272F3">
      <w:pPr>
        <w:spacing w:after="0"/>
        <w:jc w:val="center"/>
      </w:pPr>
    </w:p>
    <w:p w:rsidR="00A272F3" w:rsidRDefault="00A272F3" w:rsidP="009E79F0">
      <w:pPr>
        <w:spacing w:after="0"/>
      </w:pPr>
    </w:p>
    <w:p w:rsidR="00A272F3" w:rsidRDefault="00A272F3" w:rsidP="00A272F3">
      <w:pPr>
        <w:spacing w:after="0"/>
      </w:pPr>
    </w:p>
    <w:p w:rsidR="00A272F3" w:rsidRDefault="00A272F3" w:rsidP="00A272F3">
      <w:pPr>
        <w:spacing w:after="0"/>
      </w:pPr>
      <w:r>
        <w:t>Dear Parent/Guardian,</w:t>
      </w:r>
    </w:p>
    <w:p w:rsidR="00A272F3" w:rsidRDefault="00A272F3" w:rsidP="00A272F3">
      <w:pPr>
        <w:spacing w:after="0"/>
        <w:jc w:val="both"/>
      </w:pPr>
      <w:r>
        <w:t>Our tour company, Bonaventure, offers Blue Cross trip insurance. Please check off, sign and have your child return this form</w:t>
      </w:r>
      <w:r w:rsidR="00237D4C">
        <w:t xml:space="preserve"> as soon as possible</w:t>
      </w:r>
      <w:r>
        <w:t xml:space="preserve"> if y</w:t>
      </w:r>
      <w:r w:rsidR="00C11212">
        <w:t>ou are interested in any of the options</w:t>
      </w:r>
      <w:r>
        <w:t>. For those who cho</w:t>
      </w:r>
      <w:r w:rsidR="00C11212">
        <w:t>o</w:t>
      </w:r>
      <w:r>
        <w:t xml:space="preserve">se the trip insurance, the company will contact you, via phone, with further details so please add a phone </w:t>
      </w:r>
      <w:r w:rsidR="00C11212">
        <w:t>number where you can be reached.</w:t>
      </w:r>
    </w:p>
    <w:p w:rsidR="00A272F3" w:rsidRDefault="00A272F3" w:rsidP="00A272F3">
      <w:pPr>
        <w:spacing w:after="0"/>
        <w:jc w:val="both"/>
      </w:pPr>
    </w:p>
    <w:p w:rsidR="00A272F3" w:rsidRDefault="00A272F3" w:rsidP="00A272F3">
      <w:pPr>
        <w:spacing w:after="0"/>
        <w:jc w:val="both"/>
        <w:rPr>
          <w:b/>
        </w:rPr>
      </w:pPr>
      <w:r>
        <w:t xml:space="preserve">____Option 1 – </w:t>
      </w:r>
      <w:r>
        <w:rPr>
          <w:b/>
        </w:rPr>
        <w:t>Blue Cross Canada Package Medical Care Travel Insurance</w:t>
      </w:r>
    </w:p>
    <w:p w:rsidR="00A272F3" w:rsidRDefault="00A272F3" w:rsidP="00A272F3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Cost: $25</w:t>
      </w:r>
    </w:p>
    <w:p w:rsidR="00A272F3" w:rsidRDefault="00A272F3" w:rsidP="00A272F3">
      <w:pPr>
        <w:spacing w:after="0"/>
        <w:jc w:val="both"/>
      </w:pPr>
    </w:p>
    <w:p w:rsidR="00A272F3" w:rsidRDefault="00A272F3" w:rsidP="00A272F3">
      <w:pPr>
        <w:spacing w:after="0"/>
        <w:jc w:val="both"/>
      </w:pPr>
    </w:p>
    <w:p w:rsidR="00A272F3" w:rsidRDefault="00A272F3" w:rsidP="00A272F3">
      <w:pPr>
        <w:spacing w:after="0"/>
        <w:jc w:val="both"/>
        <w:rPr>
          <w:b/>
        </w:rPr>
      </w:pPr>
      <w:r>
        <w:t xml:space="preserve">___Option 2 - </w:t>
      </w:r>
      <w:r>
        <w:rPr>
          <w:b/>
        </w:rPr>
        <w:t>Blue Cross Canada Package with trip cancellation</w:t>
      </w:r>
    </w:p>
    <w:p w:rsidR="00A272F3" w:rsidRDefault="00A272F3" w:rsidP="00A272F3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Cost: $ 49.86. Coverage up to $585 prior to departure and unlimited after departure.</w:t>
      </w:r>
    </w:p>
    <w:p w:rsidR="00A272F3" w:rsidRDefault="00A272F3" w:rsidP="00A272F3">
      <w:pPr>
        <w:spacing w:after="0"/>
        <w:jc w:val="both"/>
      </w:pPr>
    </w:p>
    <w:p w:rsidR="00A272F3" w:rsidRDefault="00A272F3" w:rsidP="00A272F3">
      <w:pPr>
        <w:spacing w:after="0"/>
        <w:jc w:val="both"/>
      </w:pPr>
    </w:p>
    <w:p w:rsidR="00A272F3" w:rsidRDefault="00A272F3" w:rsidP="00A272F3">
      <w:pPr>
        <w:spacing w:after="0"/>
        <w:jc w:val="both"/>
        <w:rPr>
          <w:b/>
        </w:rPr>
      </w:pPr>
      <w:r>
        <w:t xml:space="preserve">___Option 3 - </w:t>
      </w:r>
      <w:r>
        <w:rPr>
          <w:b/>
        </w:rPr>
        <w:t>Blue Cross Canada Trip Cancellation</w:t>
      </w:r>
    </w:p>
    <w:p w:rsidR="00A272F3" w:rsidRDefault="00A272F3" w:rsidP="00A272F3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t>Cost: $37.94. Coverage up to $585 prior to departure and unlimited after departure</w:t>
      </w:r>
    </w:p>
    <w:p w:rsidR="00A272F3" w:rsidRDefault="00A272F3" w:rsidP="00A272F3">
      <w:pPr>
        <w:spacing w:after="0"/>
        <w:jc w:val="both"/>
      </w:pPr>
    </w:p>
    <w:p w:rsidR="00A272F3" w:rsidRDefault="00A272F3" w:rsidP="00A272F3">
      <w:pPr>
        <w:spacing w:after="0"/>
        <w:jc w:val="both"/>
      </w:pPr>
    </w:p>
    <w:p w:rsidR="00A272F3" w:rsidRDefault="00A272F3" w:rsidP="00A272F3">
      <w:pPr>
        <w:spacing w:after="0"/>
        <w:jc w:val="both"/>
      </w:pPr>
      <w:r>
        <w:t>Phone number where you can be reached: ______________________</w:t>
      </w:r>
    </w:p>
    <w:p w:rsidR="00A272F3" w:rsidRDefault="00A272F3" w:rsidP="00A272F3">
      <w:pPr>
        <w:spacing w:after="0"/>
        <w:jc w:val="both"/>
      </w:pPr>
    </w:p>
    <w:p w:rsidR="00A272F3" w:rsidRDefault="00A272F3" w:rsidP="00A272F3">
      <w:pPr>
        <w:spacing w:after="0"/>
        <w:jc w:val="both"/>
      </w:pPr>
    </w:p>
    <w:p w:rsidR="00A272F3" w:rsidRDefault="00A272F3" w:rsidP="00A272F3">
      <w:pPr>
        <w:spacing w:after="0"/>
        <w:jc w:val="both"/>
      </w:pPr>
      <w:r>
        <w:t xml:space="preserve">Parent/Guardian </w:t>
      </w:r>
      <w:r w:rsidR="005B2EFF">
        <w:t>Name</w:t>
      </w:r>
      <w:r w:rsidR="00242FBA">
        <w:t xml:space="preserve"> </w:t>
      </w:r>
      <w:r w:rsidR="005B2EFF">
        <w:t>(please print)</w:t>
      </w:r>
      <w:r>
        <w:t>: __________________</w:t>
      </w:r>
    </w:p>
    <w:p w:rsidR="005B2EFF" w:rsidRDefault="005B2EFF" w:rsidP="00A272F3">
      <w:pPr>
        <w:spacing w:after="0"/>
        <w:jc w:val="both"/>
      </w:pPr>
    </w:p>
    <w:p w:rsidR="005B2EFF" w:rsidRDefault="005B2EFF" w:rsidP="00A272F3">
      <w:pPr>
        <w:spacing w:after="0"/>
        <w:jc w:val="both"/>
      </w:pPr>
      <w:r>
        <w:t>Parent/Guardian Signature: _____________</w:t>
      </w:r>
    </w:p>
    <w:p w:rsidR="00A272F3" w:rsidRDefault="00A272F3" w:rsidP="00A272F3">
      <w:pPr>
        <w:spacing w:after="0"/>
        <w:jc w:val="both"/>
      </w:pPr>
    </w:p>
    <w:p w:rsidR="00A272F3" w:rsidRDefault="00A272F3" w:rsidP="00A272F3">
      <w:pPr>
        <w:spacing w:after="0"/>
        <w:jc w:val="both"/>
      </w:pPr>
    </w:p>
    <w:p w:rsidR="000C7375" w:rsidRDefault="000C7375" w:rsidP="00A272F3">
      <w:pPr>
        <w:spacing w:after="0"/>
        <w:jc w:val="both"/>
      </w:pPr>
    </w:p>
    <w:p w:rsidR="000C7375" w:rsidRDefault="000C7375" w:rsidP="00A272F3">
      <w:pPr>
        <w:spacing w:after="0"/>
        <w:jc w:val="both"/>
      </w:pPr>
    </w:p>
    <w:p w:rsidR="000C7375" w:rsidRDefault="000C7375" w:rsidP="00A272F3">
      <w:pPr>
        <w:spacing w:after="0"/>
        <w:jc w:val="both"/>
      </w:pPr>
    </w:p>
    <w:p w:rsidR="000C7375" w:rsidRDefault="000C7375" w:rsidP="00A272F3">
      <w:pPr>
        <w:spacing w:after="0"/>
        <w:jc w:val="both"/>
      </w:pPr>
    </w:p>
    <w:p w:rsidR="000C7375" w:rsidRDefault="000C7375" w:rsidP="00A272F3">
      <w:pPr>
        <w:spacing w:after="0"/>
        <w:jc w:val="both"/>
      </w:pPr>
    </w:p>
    <w:p w:rsidR="000C7375" w:rsidRDefault="000C7375" w:rsidP="00A272F3">
      <w:pPr>
        <w:spacing w:after="0"/>
        <w:jc w:val="both"/>
      </w:pPr>
    </w:p>
    <w:p w:rsidR="000C7375" w:rsidRDefault="000C7375" w:rsidP="00A272F3">
      <w:pPr>
        <w:spacing w:after="0"/>
        <w:jc w:val="both"/>
      </w:pPr>
    </w:p>
    <w:p w:rsidR="000C7375" w:rsidRDefault="000C7375" w:rsidP="00A272F3">
      <w:pPr>
        <w:spacing w:after="0"/>
        <w:jc w:val="both"/>
      </w:pPr>
    </w:p>
    <w:p w:rsidR="00FF0907" w:rsidRDefault="00FF0907" w:rsidP="00A272F3">
      <w:pPr>
        <w:spacing w:after="0"/>
        <w:jc w:val="both"/>
      </w:pPr>
    </w:p>
    <w:p w:rsidR="00A24B2C" w:rsidRDefault="00A24B2C" w:rsidP="00A272F3">
      <w:pPr>
        <w:spacing w:after="0"/>
        <w:jc w:val="both"/>
      </w:pPr>
    </w:p>
    <w:p w:rsidR="00A24B2C" w:rsidRDefault="00A24B2C" w:rsidP="00A272F3">
      <w:pPr>
        <w:spacing w:after="0"/>
        <w:jc w:val="both"/>
      </w:pPr>
    </w:p>
    <w:sectPr w:rsidR="00A24B2C" w:rsidSect="003E20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84" w:rsidRDefault="00742184" w:rsidP="000C7375">
      <w:pPr>
        <w:spacing w:after="0" w:line="240" w:lineRule="auto"/>
      </w:pPr>
      <w:r>
        <w:separator/>
      </w:r>
    </w:p>
  </w:endnote>
  <w:endnote w:type="continuationSeparator" w:id="0">
    <w:p w:rsidR="00742184" w:rsidRDefault="00742184" w:rsidP="000C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84" w:rsidRDefault="00742184" w:rsidP="000C7375">
      <w:pPr>
        <w:spacing w:after="0" w:line="240" w:lineRule="auto"/>
      </w:pPr>
      <w:r>
        <w:separator/>
      </w:r>
    </w:p>
  </w:footnote>
  <w:footnote w:type="continuationSeparator" w:id="0">
    <w:p w:rsidR="00742184" w:rsidRDefault="00742184" w:rsidP="000C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75" w:rsidRDefault="000C7375">
    <w:pPr>
      <w:pStyle w:val="Header"/>
    </w:pPr>
  </w:p>
  <w:p w:rsidR="000C7375" w:rsidRDefault="000C7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174CA"/>
    <w:multiLevelType w:val="hybridMultilevel"/>
    <w:tmpl w:val="5DE0E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42"/>
    <w:rsid w:val="00091BF4"/>
    <w:rsid w:val="000C7375"/>
    <w:rsid w:val="00185E2B"/>
    <w:rsid w:val="00186F2A"/>
    <w:rsid w:val="00236298"/>
    <w:rsid w:val="00237D4C"/>
    <w:rsid w:val="00242FBA"/>
    <w:rsid w:val="002502EE"/>
    <w:rsid w:val="00271FBB"/>
    <w:rsid w:val="002733CA"/>
    <w:rsid w:val="002F2B66"/>
    <w:rsid w:val="003225BA"/>
    <w:rsid w:val="00337A4E"/>
    <w:rsid w:val="00355A42"/>
    <w:rsid w:val="003A5898"/>
    <w:rsid w:val="003E2017"/>
    <w:rsid w:val="003F01C7"/>
    <w:rsid w:val="0040189C"/>
    <w:rsid w:val="004776AF"/>
    <w:rsid w:val="004E35E7"/>
    <w:rsid w:val="005101D0"/>
    <w:rsid w:val="00581F56"/>
    <w:rsid w:val="005B2EFF"/>
    <w:rsid w:val="0064731A"/>
    <w:rsid w:val="006D04C9"/>
    <w:rsid w:val="00742184"/>
    <w:rsid w:val="007D4495"/>
    <w:rsid w:val="007E1BF5"/>
    <w:rsid w:val="008070A1"/>
    <w:rsid w:val="00815233"/>
    <w:rsid w:val="008C0C48"/>
    <w:rsid w:val="00934234"/>
    <w:rsid w:val="009E79F0"/>
    <w:rsid w:val="00A045AF"/>
    <w:rsid w:val="00A17540"/>
    <w:rsid w:val="00A24B2C"/>
    <w:rsid w:val="00A272F3"/>
    <w:rsid w:val="00A62DB2"/>
    <w:rsid w:val="00AC4753"/>
    <w:rsid w:val="00AC5830"/>
    <w:rsid w:val="00AF15A6"/>
    <w:rsid w:val="00B2497C"/>
    <w:rsid w:val="00B60113"/>
    <w:rsid w:val="00B735DF"/>
    <w:rsid w:val="00C11212"/>
    <w:rsid w:val="00C8683E"/>
    <w:rsid w:val="00CA649F"/>
    <w:rsid w:val="00CE37ED"/>
    <w:rsid w:val="00D211F9"/>
    <w:rsid w:val="00D46F3F"/>
    <w:rsid w:val="00DD0334"/>
    <w:rsid w:val="00DD236E"/>
    <w:rsid w:val="00E61742"/>
    <w:rsid w:val="00E9129D"/>
    <w:rsid w:val="00EE25AD"/>
    <w:rsid w:val="00FC4D7F"/>
    <w:rsid w:val="00FF0907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8AC7C-A631-46C0-8E65-10AC2CE0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75"/>
  </w:style>
  <w:style w:type="paragraph" w:styleId="Footer">
    <w:name w:val="footer"/>
    <w:basedOn w:val="Normal"/>
    <w:link w:val="FooterChar"/>
    <w:uiPriority w:val="99"/>
    <w:unhideWhenUsed/>
    <w:rsid w:val="000C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75"/>
  </w:style>
  <w:style w:type="paragraph" w:styleId="ListParagraph">
    <w:name w:val="List Paragraph"/>
    <w:basedOn w:val="Normal"/>
    <w:uiPriority w:val="34"/>
    <w:qFormat/>
    <w:rsid w:val="00A24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8EE8A3-A1C0-46D3-8073-96BFBFA03379}"/>
</file>

<file path=customXml/itemProps2.xml><?xml version="1.0" encoding="utf-8"?>
<ds:datastoreItem xmlns:ds="http://schemas.openxmlformats.org/officeDocument/2006/customXml" ds:itemID="{81362FAA-403E-4375-8426-F65C6FD55A69}"/>
</file>

<file path=customXml/itemProps3.xml><?xml version="1.0" encoding="utf-8"?>
<ds:datastoreItem xmlns:ds="http://schemas.openxmlformats.org/officeDocument/2006/customXml" ds:itemID="{0C39CD7B-488A-41C3-8821-AC7E5E04F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Forest Hills</dc:creator>
  <cp:keywords/>
  <cp:lastModifiedBy>Ferguson, Jill (ASD-S)</cp:lastModifiedBy>
  <cp:revision>10</cp:revision>
  <cp:lastPrinted>2016-12-01T12:49:00Z</cp:lastPrinted>
  <dcterms:created xsi:type="dcterms:W3CDTF">2016-11-25T17:50:00Z</dcterms:created>
  <dcterms:modified xsi:type="dcterms:W3CDTF">2016-12-01T13:25:00Z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