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C7" w:rsidRDefault="00AB0CC7" w:rsidP="00011752">
      <w:pPr>
        <w:pStyle w:val="NormalWeb"/>
        <w:spacing w:before="0" w:beforeAutospacing="0" w:after="0" w:afterAutospacing="0"/>
        <w:jc w:val="center"/>
        <w:rPr>
          <w:rFonts w:ascii="Arial Black" w:hAnsi="Arial Black" w:cs="Calibri"/>
          <w:sz w:val="36"/>
          <w:szCs w:val="36"/>
        </w:rPr>
      </w:pPr>
      <w:r>
        <w:rPr>
          <w:rFonts w:ascii="Arial Black" w:hAnsi="Arial Black" w:cs="Calibri"/>
          <w:b/>
          <w:bCs/>
          <w:sz w:val="36"/>
          <w:szCs w:val="36"/>
        </w:rPr>
        <w:t>Gr. 6 English</w:t>
      </w:r>
    </w:p>
    <w:p w:rsidR="00AB0CC7" w:rsidRDefault="00AB0CC7" w:rsidP="00AB0CC7">
      <w:pPr>
        <w:pStyle w:val="NormalWeb"/>
        <w:spacing w:before="0" w:beforeAutospacing="0" w:after="0" w:afterAutospacing="0"/>
        <w:ind w:left="54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b/>
          <w:bCs/>
          <w:sz w:val="28"/>
          <w:szCs w:val="28"/>
          <w:u w:val="single"/>
        </w:rPr>
        <w:t>Mrs. Miner                                             Room 212</w:t>
      </w:r>
    </w:p>
    <w:p w:rsidR="00AB0CC7" w:rsidRDefault="00AB0CC7" w:rsidP="00011752">
      <w:pPr>
        <w:pStyle w:val="NormalWeb"/>
        <w:spacing w:before="0" w:beforeAutospacing="0" w:after="0" w:afterAutospacing="0"/>
        <w:ind w:left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This year in grade 6 English, students will be working on different projects and assignments in order to meet the following curriculum outcomes:</w:t>
      </w:r>
    </w:p>
    <w:p w:rsidR="00011752" w:rsidRDefault="00011752" w:rsidP="00011752">
      <w:pPr>
        <w:pStyle w:val="NormalWeb"/>
        <w:spacing w:before="0" w:beforeAutospacing="0" w:after="0" w:afterAutospacing="0"/>
        <w:ind w:left="540"/>
        <w:rPr>
          <w:rFonts w:ascii="Calibri" w:hAnsi="Calibri" w:cs="Calibri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10"/>
      </w:tblGrid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8"/>
              </w:rPr>
            </w:pPr>
            <w:r w:rsidRPr="00AB0CC7">
              <w:rPr>
                <w:rFonts w:ascii="Calibri" w:hAnsi="Calibri" w:cs="Calibri"/>
                <w:b/>
                <w:sz w:val="28"/>
              </w:rPr>
              <w:t>Speaking and Listening</w:t>
            </w:r>
          </w:p>
        </w:tc>
      </w:tr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speak and listen to explore, extend, clarify, and reflect on their thoughts, ideas, feelings, and experiences</w:t>
            </w:r>
          </w:p>
        </w:tc>
      </w:tr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communicate information and ideas effectively and clearly, and to respond personally and critically</w:t>
            </w:r>
          </w:p>
        </w:tc>
      </w:tr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 xml:space="preserve">Students will be expected to interact with sensitivity and respect, considering the situation, audience, and purpose </w:t>
            </w:r>
          </w:p>
        </w:tc>
      </w:tr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jc w:val="center"/>
              <w:rPr>
                <w:rFonts w:ascii="Calibri" w:hAnsi="Calibri" w:cs="Calibri"/>
                <w:b/>
              </w:rPr>
            </w:pPr>
            <w:r w:rsidRPr="00AB0CC7">
              <w:rPr>
                <w:rFonts w:ascii="Calibri" w:hAnsi="Calibri" w:cs="Calibri"/>
                <w:b/>
                <w:sz w:val="28"/>
              </w:rPr>
              <w:t>Reading and Viewing</w:t>
            </w:r>
          </w:p>
        </w:tc>
      </w:tr>
      <w:tr w:rsidR="00AB0CC7" w:rsidTr="00AB0CC7">
        <w:trPr>
          <w:trHeight w:val="602"/>
        </w:trPr>
        <w:tc>
          <w:tcPr>
            <w:tcW w:w="8810" w:type="dxa"/>
          </w:tcPr>
          <w:p w:rsidR="00AB0CC7" w:rsidRPr="00AB0CC7" w:rsidRDefault="00AB0CC7" w:rsidP="00AB0CC7">
            <w:r>
              <w:t>Students will be expected to select, read, and view with understanding a range of literature, information, media, and visual texts</w:t>
            </w:r>
          </w:p>
        </w:tc>
      </w:tr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interpret, select, and combine information using a variety of strategies, resources, and technologies</w:t>
            </w:r>
          </w:p>
        </w:tc>
      </w:tr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respond personally to a range of texts</w:t>
            </w:r>
          </w:p>
        </w:tc>
      </w:tr>
      <w:tr w:rsid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respond critically to a range of texts, applying their understanding of language, form, and genre</w:t>
            </w:r>
          </w:p>
        </w:tc>
      </w:tr>
      <w:tr w:rsidR="00AB0CC7" w:rsidRP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AB0CC7">
              <w:rPr>
                <w:rFonts w:asciiTheme="minorHAnsi" w:hAnsiTheme="minorHAnsi" w:cstheme="minorHAnsi"/>
                <w:b/>
                <w:sz w:val="28"/>
              </w:rPr>
              <w:t>Writing and Representing</w:t>
            </w:r>
          </w:p>
        </w:tc>
      </w:tr>
      <w:tr w:rsidR="00AB0CC7" w:rsidRP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use writing and other forms of representation to explore, clarify, and reflect on their thoughts, feelings, experiences, and learnings; and to use their imaginations</w:t>
            </w:r>
          </w:p>
        </w:tc>
      </w:tr>
      <w:tr w:rsidR="00AB0CC7" w:rsidRP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create texts collaboratively and independently, using a variety of forms for a range of audiences and purposes</w:t>
            </w:r>
          </w:p>
        </w:tc>
      </w:tr>
      <w:tr w:rsidR="00AB0CC7" w:rsidRPr="00AB0CC7" w:rsidTr="00AB0CC7">
        <w:tc>
          <w:tcPr>
            <w:tcW w:w="8810" w:type="dxa"/>
          </w:tcPr>
          <w:p w:rsidR="00AB0CC7" w:rsidRPr="00AB0CC7" w:rsidRDefault="00AB0CC7" w:rsidP="00AB0C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</w:rPr>
            </w:pPr>
            <w:r w:rsidRPr="00AB0CC7">
              <w:rPr>
                <w:rFonts w:asciiTheme="minorHAnsi" w:hAnsiTheme="minorHAnsi" w:cstheme="minorHAnsi"/>
                <w:sz w:val="22"/>
              </w:rPr>
              <w:t>Students will be expected to use a range of strategies to develop effective writing and other ways of representing, and to enhance clarity, precision, and effectiveness</w:t>
            </w:r>
          </w:p>
        </w:tc>
      </w:tr>
    </w:tbl>
    <w:p w:rsidR="00AB0CC7" w:rsidRDefault="00AB0CC7" w:rsidP="00AB0CC7">
      <w:pPr>
        <w:spacing w:after="0" w:line="240" w:lineRule="auto"/>
        <w:ind w:left="540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CA"/>
        </w:rPr>
      </w:pPr>
    </w:p>
    <w:p w:rsidR="00AB0CC7" w:rsidRPr="00AB0CC7" w:rsidRDefault="00AB0CC7" w:rsidP="00AB0CC7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AB0CC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CA"/>
        </w:rPr>
        <w:t xml:space="preserve">Evaluation </w:t>
      </w:r>
      <w:proofErr w:type="gramStart"/>
      <w:r w:rsidRPr="00AB0CC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CA"/>
        </w:rPr>
        <w:t>will be based</w:t>
      </w:r>
      <w:proofErr w:type="gramEnd"/>
      <w:r w:rsidRPr="00AB0CC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CA"/>
        </w:rPr>
        <w:t xml:space="preserve"> on three language strands:</w:t>
      </w:r>
    </w:p>
    <w:p w:rsidR="00AB0CC7" w:rsidRPr="00AB0CC7" w:rsidRDefault="00AB0CC7" w:rsidP="00AB0CC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CA"/>
        </w:rPr>
      </w:pPr>
      <w:r w:rsidRPr="00AB0CC7">
        <w:rPr>
          <w:rFonts w:ascii="Calibri" w:eastAsia="Times New Roman" w:hAnsi="Calibri" w:cs="Calibri"/>
          <w:color w:val="000000"/>
          <w:sz w:val="24"/>
          <w:szCs w:val="24"/>
          <w:lang w:val="en-CA"/>
        </w:rPr>
        <w:t>speaking and listening</w:t>
      </w:r>
    </w:p>
    <w:p w:rsidR="00AB0CC7" w:rsidRPr="00AB0CC7" w:rsidRDefault="00AB0CC7" w:rsidP="00AB0CC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CA"/>
        </w:rPr>
      </w:pPr>
      <w:r w:rsidRPr="00AB0CC7">
        <w:rPr>
          <w:rFonts w:ascii="Calibri" w:eastAsia="Times New Roman" w:hAnsi="Calibri" w:cs="Calibri"/>
          <w:color w:val="000000"/>
          <w:sz w:val="24"/>
          <w:szCs w:val="24"/>
          <w:lang w:val="en-CA"/>
        </w:rPr>
        <w:t>reading and viewing</w:t>
      </w:r>
    </w:p>
    <w:p w:rsidR="00AB0CC7" w:rsidRPr="00AB0CC7" w:rsidRDefault="00AB0CC7" w:rsidP="00AB0CC7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val="en-CA"/>
        </w:rPr>
      </w:pPr>
      <w:r w:rsidRPr="00AB0CC7">
        <w:rPr>
          <w:rFonts w:ascii="Calibri" w:eastAsia="Times New Roman" w:hAnsi="Calibri" w:cs="Calibri"/>
          <w:color w:val="000000"/>
          <w:sz w:val="24"/>
          <w:szCs w:val="24"/>
          <w:lang w:val="en-CA"/>
        </w:rPr>
        <w:t>writing and representing</w:t>
      </w:r>
    </w:p>
    <w:p w:rsidR="00AB0CC7" w:rsidRPr="00AB0CC7" w:rsidRDefault="00AB0CC7" w:rsidP="00AB0CC7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AB0CC7">
        <w:rPr>
          <w:rFonts w:ascii="Calibri" w:eastAsia="Times New Roman" w:hAnsi="Calibri" w:cs="Calibri"/>
          <w:color w:val="000000"/>
          <w:sz w:val="24"/>
          <w:szCs w:val="24"/>
          <w:lang w:val="en-CA"/>
        </w:rPr>
        <w:t> </w:t>
      </w:r>
    </w:p>
    <w:p w:rsidR="00AB0CC7" w:rsidRPr="00AB0CC7" w:rsidRDefault="00AB0CC7" w:rsidP="00AB0CC7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24"/>
          <w:szCs w:val="24"/>
          <w:lang w:val="en-CA"/>
        </w:rPr>
      </w:pPr>
      <w:r w:rsidRPr="00AB0CC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CA"/>
        </w:rPr>
        <w:t>Evaluations will include:</w:t>
      </w:r>
    </w:p>
    <w:p w:rsidR="00AB0CC7" w:rsidRPr="00AB0CC7" w:rsidRDefault="00AB0CC7" w:rsidP="00AB0CC7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val="en-CA"/>
        </w:rPr>
      </w:pPr>
      <w:r w:rsidRPr="00AB0CC7">
        <w:rPr>
          <w:rFonts w:ascii="Calibri" w:eastAsia="Times New Roman" w:hAnsi="Calibri" w:cs="Calibri"/>
          <w:color w:val="000000"/>
          <w:sz w:val="24"/>
          <w:szCs w:val="24"/>
          <w:lang w:val="en-CA"/>
        </w:rPr>
        <w:t>Observations: Class work and Presentations</w:t>
      </w:r>
    </w:p>
    <w:p w:rsidR="00AB0CC7" w:rsidRPr="00AB0CC7" w:rsidRDefault="00AB0CC7" w:rsidP="00AB0CC7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val="en-CA"/>
        </w:rPr>
      </w:pPr>
      <w:r w:rsidRPr="00AB0CC7">
        <w:rPr>
          <w:rFonts w:ascii="Calibri" w:eastAsia="Times New Roman" w:hAnsi="Calibri" w:cs="Calibri"/>
          <w:color w:val="000000"/>
          <w:sz w:val="24"/>
          <w:szCs w:val="24"/>
          <w:lang w:val="en-CA"/>
        </w:rPr>
        <w:t>Conversations: Class discussions, Journals and Starters</w:t>
      </w:r>
    </w:p>
    <w:p w:rsidR="00AB0CC7" w:rsidRPr="00AB0CC7" w:rsidRDefault="00AB0CC7" w:rsidP="00AB0CC7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val="en-CA"/>
        </w:rPr>
      </w:pPr>
      <w:r w:rsidRPr="00AB0CC7">
        <w:rPr>
          <w:rFonts w:ascii="Calibri" w:eastAsia="Times New Roman" w:hAnsi="Calibri" w:cs="Calibri"/>
          <w:color w:val="000000"/>
          <w:sz w:val="24"/>
          <w:szCs w:val="24"/>
          <w:lang w:val="en-CA"/>
        </w:rPr>
        <w:t>Products:  Assignments and Projects</w:t>
      </w:r>
    </w:p>
    <w:p w:rsidR="00AB0CC7" w:rsidRPr="00AB0CC7" w:rsidRDefault="00AB0CC7" w:rsidP="00AB0CC7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</w:rPr>
      </w:pPr>
    </w:p>
    <w:p w:rsidR="00AB0CC7" w:rsidRPr="00AB0CC7" w:rsidRDefault="00AB0CC7" w:rsidP="00AB0CC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AB0CC7">
        <w:rPr>
          <w:rFonts w:ascii="Calibri" w:eastAsia="Times New Roman" w:hAnsi="Calibri" w:cs="Calibri"/>
          <w:sz w:val="24"/>
          <w:szCs w:val="24"/>
        </w:rPr>
        <w:t>** We will be using the New Brunswick Achievement Levels and Performance Standards which are based on the 4 point scale outlined in the link below.**</w:t>
      </w:r>
    </w:p>
    <w:p w:rsidR="00AB0CC7" w:rsidRPr="00AB0CC7" w:rsidRDefault="00AB0CC7" w:rsidP="00AB0CC7">
      <w:pPr>
        <w:spacing w:after="0" w:line="240" w:lineRule="auto"/>
        <w:rPr>
          <w:rFonts w:ascii="Calibri" w:eastAsia="Times New Roman" w:hAnsi="Calibri" w:cs="Calibri"/>
        </w:rPr>
      </w:pPr>
      <w:r w:rsidRPr="00AB0CC7">
        <w:rPr>
          <w:rFonts w:ascii="Calibri" w:eastAsia="Times New Roman" w:hAnsi="Calibri" w:cs="Calibri"/>
          <w:b/>
          <w:bCs/>
        </w:rPr>
        <w:t> </w:t>
      </w:r>
    </w:p>
    <w:p w:rsidR="00793911" w:rsidRPr="00011752" w:rsidRDefault="00011752" w:rsidP="00011752">
      <w:pPr>
        <w:spacing w:after="0" w:line="240" w:lineRule="auto"/>
        <w:jc w:val="center"/>
        <w:rPr>
          <w:rFonts w:ascii="Calibri" w:eastAsia="Times New Roman" w:hAnsi="Calibri" w:cs="Calibri"/>
        </w:rPr>
      </w:pPr>
      <w:hyperlink r:id="rId5" w:history="1">
        <w:r w:rsidR="00AB0CC7" w:rsidRPr="00AB0CC7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 xml:space="preserve">http://web1.nbed.nb.ca/sites/ASD-S/2075/Documents/Final%20Report%20Card%202017%20attachment.pdf </w:t>
        </w:r>
      </w:hyperlink>
      <w:bookmarkStart w:id="0" w:name="_GoBack"/>
      <w:bookmarkEnd w:id="0"/>
    </w:p>
    <w:sectPr w:rsidR="00793911" w:rsidRPr="00011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D04"/>
    <w:multiLevelType w:val="multilevel"/>
    <w:tmpl w:val="9A5AE2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BB3619"/>
    <w:multiLevelType w:val="multilevel"/>
    <w:tmpl w:val="437C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5223F"/>
    <w:multiLevelType w:val="hybridMultilevel"/>
    <w:tmpl w:val="0B90081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E712F18"/>
    <w:multiLevelType w:val="multilevel"/>
    <w:tmpl w:val="CF5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C7"/>
    <w:rsid w:val="00011752"/>
    <w:rsid w:val="00793911"/>
    <w:rsid w:val="00A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FC48"/>
  <w15:chartTrackingRefBased/>
  <w15:docId w15:val="{69CB1AD4-731B-4C5F-BD39-82887983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1.nbed.nb.ca/sites/ASD-S/2075/Documents/Final%20Report%20Card%202017%20attachment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33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D75E10-77CC-4C8C-B4B3-60CDBB8648E2}"/>
</file>

<file path=customXml/itemProps2.xml><?xml version="1.0" encoding="utf-8"?>
<ds:datastoreItem xmlns:ds="http://schemas.openxmlformats.org/officeDocument/2006/customXml" ds:itemID="{96B09B7F-06B0-49A6-BF34-224C89A56C40}"/>
</file>

<file path=customXml/itemProps3.xml><?xml version="1.0" encoding="utf-8"?>
<ds:datastoreItem xmlns:ds="http://schemas.openxmlformats.org/officeDocument/2006/customXml" ds:itemID="{10F72111-E497-48CA-9A8F-632BD8686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ELA Course Syllabus</dc:title>
  <dc:subject/>
  <dc:creator>Hurley, Brandi  (ASD-W)</dc:creator>
  <cp:keywords/>
  <dc:description/>
  <cp:lastModifiedBy>Miner, Brandi  (ASD-W)</cp:lastModifiedBy>
  <cp:revision>2</cp:revision>
  <dcterms:created xsi:type="dcterms:W3CDTF">2019-08-22T15:04:00Z</dcterms:created>
  <dcterms:modified xsi:type="dcterms:W3CDTF">2019-08-22T15:04:00Z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