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bookmarkStart w:id="0" w:name="_GoBack"/>
      <w:bookmarkEnd w:id="0"/>
      <w:r w:rsidRPr="0018426D">
        <w:rPr>
          <w:noProof/>
        </w:rPr>
        <w:drawing>
          <wp:anchor distT="0" distB="0" distL="114300" distR="114300" simplePos="0" relativeHeight="251673088" behindDoc="0" locked="0" layoutInCell="1" allowOverlap="1" wp14:anchorId="64ABCB57" wp14:editId="14A9745B">
            <wp:simplePos x="0" y="0"/>
            <wp:positionH relativeFrom="column">
              <wp:posOffset>5273040</wp:posOffset>
            </wp:positionH>
            <wp:positionV relativeFrom="paragraph">
              <wp:posOffset>99060</wp:posOffset>
            </wp:positionV>
            <wp:extent cx="982980" cy="99187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982980"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79232" behindDoc="0" locked="0" layoutInCell="1" allowOverlap="1" wp14:anchorId="68A3395D" wp14:editId="08111B4C">
            <wp:simplePos x="0" y="0"/>
            <wp:positionH relativeFrom="margin">
              <wp:posOffset>91440</wp:posOffset>
            </wp:positionH>
            <wp:positionV relativeFrom="paragraph">
              <wp:posOffset>60960</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77487">
      <w:pPr>
        <w:pBdr>
          <w:top w:val="single" w:sz="12" w:space="1" w:color="000000"/>
          <w:left w:val="single" w:sz="12" w:space="4" w:color="000000"/>
          <w:bottom w:val="single" w:sz="12" w:space="1" w:color="000000"/>
          <w:right w:val="single" w:sz="12" w:space="6" w:color="000000"/>
        </w:pBd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0560"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46464"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877487">
        <w:t xml:space="preserve"> </w:t>
      </w:r>
    </w:p>
    <w:p w14:paraId="41D0EDE0" w14:textId="47122526" w:rsidR="00A90A4E" w:rsidRPr="00877487" w:rsidRDefault="005536F4" w:rsidP="00877487">
      <w:pPr>
        <w:pBdr>
          <w:top w:val="single" w:sz="12" w:space="1" w:color="000000"/>
          <w:left w:val="single" w:sz="12" w:space="4" w:color="000000"/>
          <w:bottom w:val="single" w:sz="12" w:space="1" w:color="000000"/>
          <w:right w:val="single" w:sz="12" w:space="6" w:color="000000"/>
        </w:pBd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00877487">
        <w:tc>
          <w:tcPr>
            <w:tcW w:w="10368" w:type="dxa"/>
            <w:shd w:val="clear" w:color="auto" w:fill="FFFF00"/>
          </w:tcPr>
          <w:p w14:paraId="0742930E" w14:textId="69F9A423" w:rsidR="00A90A4E" w:rsidRPr="00A90A4E" w:rsidRDefault="00A90A4E" w:rsidP="00A90A4E">
            <w:pPr>
              <w:jc w:val="center"/>
              <w:rPr>
                <w:rFonts w:ascii="Century Gothic" w:hAnsi="Century Gothic" w:cs="Arial"/>
                <w:b/>
                <w:sz w:val="32"/>
                <w:szCs w:val="32"/>
              </w:rPr>
            </w:pPr>
            <w:r w:rsidRPr="00A90A4E">
              <w:rPr>
                <w:rFonts w:ascii="Century Gothic" w:hAnsi="Century Gothic" w:cs="Arial"/>
                <w:b/>
                <w:sz w:val="32"/>
                <w:szCs w:val="32"/>
              </w:rPr>
              <w:t xml:space="preserve">PRIMARY </w:t>
            </w:r>
            <w:r w:rsidR="00D367C1">
              <w:rPr>
                <w:rFonts w:ascii="Century Gothic" w:hAnsi="Century Gothic" w:cs="Arial"/>
                <w:b/>
                <w:sz w:val="32"/>
                <w:szCs w:val="32"/>
              </w:rPr>
              <w:t>HOME LEARNING PLAN</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0148144E" w:rsidR="001E3982" w:rsidRDefault="003D5891" w:rsidP="003F5FAF">
            <w:pPr>
              <w:rPr>
                <w:rFonts w:ascii="Century Gothic" w:hAnsi="Century Gothic" w:cs="Arial"/>
                <w:b/>
              </w:rPr>
            </w:pPr>
            <w:r>
              <w:rPr>
                <w:rFonts w:ascii="Century Gothic" w:hAnsi="Century Gothic" w:cs="Arial"/>
                <w:b/>
              </w:rPr>
              <w:t>1/2</w:t>
            </w:r>
          </w:p>
        </w:tc>
      </w:tr>
      <w:tr w:rsidR="00D367C1" w:rsidRPr="007B0BB6" w14:paraId="71D1BDB0"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10A0C746" w:rsidR="00D367C1" w:rsidRPr="007C6A3F" w:rsidRDefault="007C6A3F" w:rsidP="003F5FAF">
            <w:pPr>
              <w:rPr>
                <w:rFonts w:ascii="Century Gothic" w:hAnsi="Century Gothic" w:cs="Arial"/>
                <w:b/>
                <w:lang w:val="fr-FR"/>
              </w:rPr>
            </w:pPr>
            <w:r w:rsidRPr="007C6A3F">
              <w:rPr>
                <w:rFonts w:ascii="Century Gothic" w:hAnsi="Century Gothic" w:cs="Arial"/>
                <w:b/>
                <w:lang w:val="fr-FR"/>
              </w:rPr>
              <w:t>Andr</w:t>
            </w:r>
            <w:r w:rsidR="008A1B1E">
              <w:rPr>
                <w:rFonts w:ascii="Century Gothic" w:hAnsi="Century Gothic" w:cs="Arial"/>
                <w:b/>
                <w:lang w:val="fr-FR"/>
              </w:rPr>
              <w:t>e</w:t>
            </w:r>
            <w:r w:rsidRPr="007C6A3F">
              <w:rPr>
                <w:rFonts w:ascii="Century Gothic" w:hAnsi="Century Gothic" w:cs="Arial"/>
                <w:b/>
                <w:lang w:val="fr-FR"/>
              </w:rPr>
              <w:t>e Charlebois</w:t>
            </w:r>
            <w:r w:rsidR="003D5891">
              <w:rPr>
                <w:rFonts w:ascii="Century Gothic" w:hAnsi="Century Gothic" w:cs="Arial"/>
                <w:b/>
                <w:lang w:val="fr-FR"/>
              </w:rPr>
              <w:t> :</w:t>
            </w:r>
            <w:r w:rsidRPr="007C6A3F">
              <w:rPr>
                <w:rFonts w:ascii="Century Gothic" w:hAnsi="Century Gothic" w:cs="Arial"/>
                <w:b/>
                <w:lang w:val="fr-FR"/>
              </w:rPr>
              <w:t xml:space="preserve">  </w:t>
            </w:r>
            <w:r>
              <w:rPr>
                <w:rFonts w:ascii="Century Gothic" w:hAnsi="Century Gothic" w:cs="Arial"/>
                <w:b/>
                <w:lang w:val="fr-FR"/>
              </w:rPr>
              <w:t>a</w:t>
            </w:r>
            <w:r w:rsidRPr="007C6A3F">
              <w:rPr>
                <w:rFonts w:ascii="Century Gothic" w:hAnsi="Century Gothic" w:cs="Arial"/>
                <w:b/>
                <w:lang w:val="fr-FR"/>
              </w:rPr>
              <w:t>ndree.charlebois@n</w:t>
            </w:r>
            <w:r>
              <w:rPr>
                <w:rFonts w:ascii="Century Gothic" w:hAnsi="Century Gothic" w:cs="Arial"/>
                <w:b/>
                <w:lang w:val="fr-FR"/>
              </w:rPr>
              <w:t>bed.nb.ca</w:t>
            </w:r>
          </w:p>
        </w:tc>
      </w:tr>
      <w:tr w:rsidR="00D367C1" w:rsidRPr="007B0BB6" w14:paraId="484C4F7E"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0C8F713D" w:rsidR="00D367C1" w:rsidRPr="00EE4493" w:rsidRDefault="005536F4" w:rsidP="003F5FAF">
            <w:pPr>
              <w:rPr>
                <w:rFonts w:ascii="Century Gothic" w:hAnsi="Century Gothic" w:cs="Arial"/>
                <w:b/>
                <w:sz w:val="22"/>
                <w:szCs w:val="22"/>
                <w:lang w:val="fr-CA"/>
              </w:rPr>
            </w:pPr>
            <w:r w:rsidRPr="00EE4493">
              <w:rPr>
                <w:rFonts w:ascii="Century Gothic" w:hAnsi="Century Gothic" w:cs="Arial"/>
                <w:b/>
                <w:sz w:val="22"/>
                <w:szCs w:val="22"/>
                <w:lang w:val="fr-CA"/>
              </w:rPr>
              <w:t xml:space="preserve">Principal: </w:t>
            </w:r>
            <w:hyperlink r:id="rId11" w:history="1">
              <w:r w:rsidR="00094959" w:rsidRPr="00EE4493">
                <w:rPr>
                  <w:rStyle w:val="Hyperlink"/>
                  <w:rFonts w:ascii="Century Gothic" w:hAnsi="Century Gothic" w:cs="Arial"/>
                  <w:b/>
                  <w:sz w:val="22"/>
                  <w:szCs w:val="22"/>
                  <w:lang w:val="fr-CA"/>
                </w:rPr>
                <w:t>sarah.mahar@nbed</w:t>
              </w:r>
            </w:hyperlink>
            <w:r w:rsidR="00723ABD">
              <w:rPr>
                <w:rStyle w:val="Hyperlink"/>
                <w:rFonts w:ascii="Century Gothic" w:hAnsi="Century Gothic" w:cs="Arial"/>
                <w:b/>
                <w:sz w:val="22"/>
                <w:szCs w:val="22"/>
                <w:lang w:val="fr-CA"/>
              </w:rPr>
              <w:t>.</w:t>
            </w:r>
            <w:r w:rsidR="00723ABD">
              <w:rPr>
                <w:rStyle w:val="Hyperlink"/>
                <w:rFonts w:ascii="Century Gothic" w:hAnsi="Century Gothic" w:cs="Arial"/>
                <w:b/>
                <w:lang w:val="fr-CA"/>
              </w:rPr>
              <w:t>nb.ca</w:t>
            </w:r>
            <w:r w:rsidRPr="00EE4493">
              <w:rPr>
                <w:rFonts w:ascii="Century Gothic" w:hAnsi="Century Gothic" w:cs="Arial"/>
                <w:b/>
                <w:sz w:val="22"/>
                <w:szCs w:val="22"/>
                <w:lang w:val="fr-CA"/>
              </w:rPr>
              <w:t xml:space="preserve">; </w:t>
            </w:r>
            <w:r w:rsidR="00723ABD">
              <w:rPr>
                <w:rFonts w:ascii="Century Gothic" w:hAnsi="Century Gothic" w:cs="Arial"/>
                <w:b/>
                <w:sz w:val="22"/>
                <w:szCs w:val="22"/>
                <w:lang w:val="fr-CA"/>
              </w:rPr>
              <w:t xml:space="preserve"> </w:t>
            </w:r>
            <w:r w:rsidRPr="00EE4493">
              <w:rPr>
                <w:rFonts w:ascii="Century Gothic" w:hAnsi="Century Gothic" w:cs="Arial"/>
                <w:b/>
                <w:sz w:val="22"/>
                <w:szCs w:val="22"/>
                <w:lang w:val="fr-CA"/>
              </w:rPr>
              <w:t>Vice-Principal: bridget.nugent@nbed.nb.ca</w:t>
            </w:r>
            <w:r w:rsidR="00877487" w:rsidRPr="00EE4493">
              <w:rPr>
                <w:rFonts w:ascii="Century Gothic" w:hAnsi="Century Gothic" w:cs="Arial"/>
                <w:b/>
                <w:sz w:val="22"/>
                <w:szCs w:val="22"/>
                <w:lang w:val="fr-CA"/>
              </w:rPr>
              <w:t>;</w:t>
            </w:r>
          </w:p>
        </w:tc>
      </w:tr>
      <w:tr w:rsidR="00D367C1" w14:paraId="7DEE3012" w14:textId="77777777" w:rsidTr="006C5CC4">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006C5CC4">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00276D32">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00BF1554">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683497B7" w:rsidR="00BF1554" w:rsidRPr="00BF1554" w:rsidRDefault="00BF1554" w:rsidP="00BF1554">
            <w:pPr>
              <w:rPr>
                <w:rFonts w:ascii="Century Gothic" w:hAnsi="Century Gothic" w:cs="Arial"/>
                <w:bCs/>
              </w:rPr>
            </w:pPr>
            <w:r w:rsidRPr="00BF1554">
              <w:rPr>
                <w:rFonts w:ascii="Century Gothic" w:hAnsi="Century Gothic" w:cs="Arial"/>
                <w:bCs/>
              </w:rPr>
              <w:t xml:space="preserve">In accordance with the communication sent from our </w:t>
            </w:r>
            <w:r w:rsidR="008A1B1E">
              <w:rPr>
                <w:rFonts w:ascii="Century Gothic" w:hAnsi="Century Gothic" w:cs="Arial"/>
                <w:bCs/>
              </w:rPr>
              <w:t xml:space="preserve">NB </w:t>
            </w:r>
            <w:r w:rsidRPr="00BF1554">
              <w:rPr>
                <w:rFonts w:ascii="Century Gothic" w:hAnsi="Century Gothic" w:cs="Arial"/>
                <w:bCs/>
              </w:rPr>
              <w:t xml:space="preserve">Minister of Education, Dominic </w:t>
            </w:r>
            <w:proofErr w:type="spellStart"/>
            <w:r w:rsidRPr="00BF1554">
              <w:rPr>
                <w:rFonts w:ascii="Century Gothic" w:hAnsi="Century Gothic" w:cs="Arial"/>
                <w:bCs/>
              </w:rPr>
              <w:t>Car</w:t>
            </w:r>
            <w:r w:rsidR="007C6A3F">
              <w:rPr>
                <w:rFonts w:ascii="Century Gothic" w:hAnsi="Century Gothic" w:cs="Arial"/>
                <w:bCs/>
              </w:rPr>
              <w:t>d</w:t>
            </w:r>
            <w:r w:rsidRPr="00BF1554">
              <w:rPr>
                <w:rFonts w:ascii="Century Gothic" w:hAnsi="Century Gothic" w:cs="Arial"/>
                <w:bCs/>
              </w:rPr>
              <w:t>y</w:t>
            </w:r>
            <w:proofErr w:type="spellEnd"/>
            <w:r w:rsidR="0092629C">
              <w:rPr>
                <w:rFonts w:ascii="Century Gothic" w:hAnsi="Century Gothic" w:cs="Arial"/>
                <w:bCs/>
              </w:rPr>
              <w:t xml:space="preserve">, </w:t>
            </w:r>
            <w:r w:rsidRPr="00BF1554">
              <w:rPr>
                <w:rFonts w:ascii="Century Gothic" w:hAnsi="Century Gothic" w:cs="Arial"/>
                <w:bCs/>
              </w:rPr>
              <w:t xml:space="preserve">on April 2, 2020 </w:t>
            </w:r>
            <w:r w:rsidR="00F511C7">
              <w:rPr>
                <w:rFonts w:ascii="Century Gothic" w:hAnsi="Century Gothic" w:cs="Arial"/>
                <w:bCs/>
              </w:rPr>
              <w:t>H</w:t>
            </w:r>
            <w:r w:rsidRPr="00BF1554">
              <w:rPr>
                <w:rFonts w:ascii="Century Gothic" w:hAnsi="Century Gothic" w:cs="Arial"/>
                <w:bCs/>
              </w:rPr>
              <w:t>ome learning opportunities to support literacy and numeracy outcomes</w:t>
            </w:r>
            <w:r w:rsidR="00F511C7">
              <w:rPr>
                <w:rFonts w:ascii="Century Gothic" w:hAnsi="Century Gothic" w:cs="Arial"/>
                <w:bCs/>
              </w:rPr>
              <w:t xml:space="preserve"> will be made available online weekly by </w:t>
            </w:r>
            <w:r w:rsidR="008A1B1E">
              <w:rPr>
                <w:rFonts w:ascii="Century Gothic" w:hAnsi="Century Gothic" w:cs="Arial"/>
                <w:bCs/>
              </w:rPr>
              <w:t>t</w:t>
            </w:r>
            <w:r w:rsidR="00F511C7">
              <w:rPr>
                <w:rFonts w:ascii="Century Gothic" w:hAnsi="Century Gothic" w:cs="Arial"/>
                <w:bCs/>
              </w:rPr>
              <w:t>eachers.</w:t>
            </w:r>
          </w:p>
          <w:p w14:paraId="5BBC1F7B" w14:textId="77777777" w:rsidR="00BF1554" w:rsidRPr="00BF1554" w:rsidRDefault="00BF1554" w:rsidP="00BF1554">
            <w:pPr>
              <w:rPr>
                <w:rFonts w:ascii="Century Gothic" w:hAnsi="Century Gothic" w:cs="Arial"/>
                <w:bCs/>
              </w:rPr>
            </w:pPr>
          </w:p>
          <w:p w14:paraId="76CFAB90" w14:textId="37CEE264" w:rsidR="00BF1554" w:rsidRPr="00BF1554" w:rsidRDefault="00BF1554" w:rsidP="00BF1554">
            <w:pPr>
              <w:rPr>
                <w:rFonts w:ascii="Century Gothic" w:hAnsi="Century Gothic" w:cs="Arial"/>
                <w:bCs/>
              </w:rPr>
            </w:pPr>
            <w:r w:rsidRPr="00BF1554">
              <w:rPr>
                <w:rFonts w:ascii="Century Gothic" w:hAnsi="Century Gothic" w:cs="Arial"/>
                <w:bCs/>
              </w:rPr>
              <w:t xml:space="preserve">Families </w:t>
            </w:r>
            <w:r w:rsidR="007C6A3F">
              <w:rPr>
                <w:rFonts w:ascii="Century Gothic" w:hAnsi="Century Gothic" w:cs="Arial"/>
                <w:bCs/>
              </w:rPr>
              <w:t xml:space="preserve">are </w:t>
            </w:r>
            <w:r w:rsidRPr="00BF1554">
              <w:rPr>
                <w:rFonts w:ascii="Century Gothic" w:hAnsi="Century Gothic" w:cs="Arial"/>
                <w:bCs/>
              </w:rPr>
              <w:t>encouraged to:</w:t>
            </w:r>
          </w:p>
          <w:p w14:paraId="76F94471" w14:textId="28E95399" w:rsidR="00BF1554" w:rsidRPr="00BF1554" w:rsidRDefault="00BF1554" w:rsidP="00BF1554">
            <w:pPr>
              <w:rPr>
                <w:rFonts w:ascii="Century Gothic" w:hAnsi="Century Gothic" w:cs="Arial"/>
                <w:bCs/>
              </w:rPr>
            </w:pPr>
            <w:r w:rsidRPr="00BF1554">
              <w:rPr>
                <w:rFonts w:ascii="Century Gothic" w:hAnsi="Century Gothic" w:cs="Arial"/>
                <w:bCs/>
              </w:rPr>
              <w:t xml:space="preserve">  -</w:t>
            </w:r>
            <w:r w:rsidR="008A1B1E">
              <w:rPr>
                <w:rFonts w:ascii="Century Gothic" w:hAnsi="Century Gothic" w:cs="Arial"/>
                <w:bCs/>
              </w:rPr>
              <w:t>s</w:t>
            </w:r>
            <w:r w:rsidRPr="00BF1554">
              <w:rPr>
                <w:rFonts w:ascii="Century Gothic" w:hAnsi="Century Gothic" w:cs="Arial"/>
                <w:bCs/>
              </w:rPr>
              <w:t xml:space="preserve">upport </w:t>
            </w:r>
            <w:r w:rsidR="008A1B1E">
              <w:rPr>
                <w:rFonts w:ascii="Century Gothic" w:hAnsi="Century Gothic" w:cs="Arial"/>
                <w:bCs/>
              </w:rPr>
              <w:t xml:space="preserve">your </w:t>
            </w:r>
            <w:r w:rsidRPr="00BF1554">
              <w:rPr>
                <w:rFonts w:ascii="Century Gothic" w:hAnsi="Century Gothic" w:cs="Arial"/>
                <w:bCs/>
              </w:rPr>
              <w:t xml:space="preserve">children to complete the options below for an average of </w:t>
            </w:r>
            <w:r w:rsidRPr="00D179DA">
              <w:rPr>
                <w:rFonts w:ascii="Century Gothic" w:hAnsi="Century Gothic" w:cs="Arial"/>
                <w:b/>
                <w:i/>
                <w:iCs/>
                <w:u w:val="single"/>
              </w:rPr>
              <w:t>one hour per</w:t>
            </w:r>
            <w:r w:rsidRPr="00BF1554">
              <w:rPr>
                <w:rFonts w:ascii="Century Gothic" w:hAnsi="Century Gothic" w:cs="Arial"/>
                <w:bCs/>
              </w:rPr>
              <w:t xml:space="preserve"> </w:t>
            </w:r>
            <w:r w:rsidRPr="00D179DA">
              <w:rPr>
                <w:rFonts w:ascii="Century Gothic" w:hAnsi="Century Gothic" w:cs="Arial"/>
                <w:b/>
                <w:i/>
                <w:iCs/>
                <w:u w:val="single"/>
              </w:rPr>
              <w:t>day</w:t>
            </w:r>
            <w:r w:rsidRPr="00774BDF">
              <w:rPr>
                <w:rFonts w:ascii="Century Gothic" w:hAnsi="Century Gothic" w:cs="Arial"/>
                <w:bCs/>
                <w:i/>
                <w:iCs/>
                <w:u w:val="single"/>
              </w:rPr>
              <w:t xml:space="preserve"> </w:t>
            </w:r>
          </w:p>
          <w:p w14:paraId="6FE8BCD9" w14:textId="3D0135F8" w:rsidR="00BF1554" w:rsidRPr="00BF1554" w:rsidRDefault="00BF1554" w:rsidP="00BF1554">
            <w:pPr>
              <w:rPr>
                <w:rFonts w:ascii="Century Gothic" w:hAnsi="Century Gothic" w:cs="Arial"/>
                <w:bCs/>
              </w:rPr>
            </w:pPr>
            <w:r w:rsidRPr="00BF1554">
              <w:rPr>
                <w:rFonts w:ascii="Century Gothic" w:hAnsi="Century Gothic" w:cs="Arial"/>
                <w:bCs/>
              </w:rPr>
              <w:t>-</w:t>
            </w:r>
            <w:r w:rsidR="008A1B1E">
              <w:rPr>
                <w:rFonts w:ascii="Century Gothic" w:hAnsi="Century Gothic" w:cs="Arial"/>
                <w:bCs/>
              </w:rPr>
              <w:t>r</w:t>
            </w:r>
            <w:r w:rsidRPr="00BF1554">
              <w:rPr>
                <w:rFonts w:ascii="Century Gothic" w:hAnsi="Century Gothic" w:cs="Arial"/>
                <w:bCs/>
              </w:rPr>
              <w:t>ead aloud with their children daily</w:t>
            </w:r>
          </w:p>
          <w:p w14:paraId="04B7D904" w14:textId="66B1E74B" w:rsidR="00BF1554" w:rsidRPr="00BF1554" w:rsidRDefault="00BF1554" w:rsidP="00BF1554">
            <w:pPr>
              <w:rPr>
                <w:rFonts w:ascii="Century Gothic" w:hAnsi="Century Gothic" w:cs="Arial"/>
                <w:bCs/>
              </w:rPr>
            </w:pPr>
            <w:r w:rsidRPr="00BF1554">
              <w:rPr>
                <w:rFonts w:ascii="Century Gothic" w:hAnsi="Century Gothic" w:cs="Arial"/>
                <w:bCs/>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00D367C1">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3C163F">
            <w:pPr>
              <w:jc w:val="center"/>
              <w:rPr>
                <w:rFonts w:ascii="Century Gothic" w:hAnsi="Century Gothic" w:cs="Arial"/>
                <w:b/>
              </w:rPr>
            </w:pPr>
          </w:p>
          <w:p w14:paraId="71156D92" w14:textId="6ABA067C" w:rsidR="001230C7" w:rsidRPr="00017DA9" w:rsidRDefault="0029199C" w:rsidP="003C163F">
            <w:pPr>
              <w:jc w:val="center"/>
              <w:rPr>
                <w:rFonts w:ascii="Century Gothic" w:hAnsi="Century Gothic" w:cs="Arial"/>
                <w:b/>
              </w:rPr>
            </w:pPr>
            <w:r>
              <w:rPr>
                <w:rFonts w:ascii="Century Gothic" w:hAnsi="Century Gothic" w:cs="Arial"/>
                <w:b/>
              </w:rPr>
              <w:t>D</w:t>
            </w:r>
            <w:r w:rsidR="00D95F80">
              <w:rPr>
                <w:rFonts w:ascii="Century Gothic" w:hAnsi="Century Gothic" w:cs="Arial"/>
                <w:b/>
              </w:rPr>
              <w:t>es</w:t>
            </w:r>
            <w:r w:rsidR="001230C7" w:rsidRPr="00017DA9">
              <w:rPr>
                <w:rFonts w:ascii="Century Gothic" w:hAnsi="Century Gothic" w:cs="Arial"/>
                <w:b/>
              </w:rPr>
              <w:t>cription</w:t>
            </w:r>
            <w:r w:rsidR="0092629C">
              <w:rPr>
                <w:rFonts w:ascii="Century Gothic" w:hAnsi="Century Gothic" w:cs="Arial"/>
                <w:b/>
              </w:rPr>
              <w:t xml:space="preserve"> of Learning Activities</w:t>
            </w:r>
            <w:r w:rsidR="00AB5244">
              <w:rPr>
                <w:rFonts w:ascii="Century Gothic" w:hAnsi="Century Gothic" w:cs="Arial"/>
                <w:b/>
              </w:rPr>
              <w:t xml:space="preserve"> – Week </w:t>
            </w:r>
            <w:r w:rsidR="00D95F80">
              <w:rPr>
                <w:rFonts w:ascii="Century Gothic" w:hAnsi="Century Gothic" w:cs="Arial"/>
                <w:b/>
              </w:rPr>
              <w:t>3:</w:t>
            </w:r>
            <w:r w:rsidR="00AB5244">
              <w:rPr>
                <w:rFonts w:ascii="Century Gothic" w:hAnsi="Century Gothic" w:cs="Arial"/>
                <w:b/>
              </w:rPr>
              <w:t xml:space="preserve"> April 20-24th</w:t>
            </w:r>
          </w:p>
          <w:p w14:paraId="5E198029" w14:textId="77777777" w:rsidR="001230C7" w:rsidRPr="00017DA9" w:rsidRDefault="001230C7" w:rsidP="003C163F">
            <w:pPr>
              <w:jc w:val="center"/>
              <w:rPr>
                <w:rFonts w:ascii="Century Gothic" w:hAnsi="Century Gothic" w:cs="Arial"/>
                <w:b/>
              </w:rPr>
            </w:pPr>
          </w:p>
        </w:tc>
      </w:tr>
      <w:tr w:rsidR="001230C7" w:rsidRPr="00017DA9" w14:paraId="69AEDC9E" w14:textId="77777777" w:rsidTr="00D367C1">
        <w:tc>
          <w:tcPr>
            <w:tcW w:w="2112" w:type="dxa"/>
            <w:tcBorders>
              <w:top w:val="single" w:sz="12" w:space="0" w:color="auto"/>
              <w:left w:val="single" w:sz="12" w:space="0" w:color="auto"/>
              <w:bottom w:val="single" w:sz="12" w:space="0" w:color="auto"/>
            </w:tcBorders>
          </w:tcPr>
          <w:p w14:paraId="1E60A29D" w14:textId="5EA9460E" w:rsidR="001230C7" w:rsidRPr="009D08EB" w:rsidRDefault="00D367C1" w:rsidP="003C163F">
            <w:pPr>
              <w:jc w:val="center"/>
              <w:rPr>
                <w:rFonts w:ascii="Century Gothic" w:hAnsi="Century Gothic" w:cs="Arial"/>
                <w:b/>
              </w:rPr>
            </w:pPr>
            <w:r>
              <w:rPr>
                <w:rFonts w:ascii="Century Gothic" w:hAnsi="Century Gothic" w:cs="Arial"/>
                <w:b/>
              </w:rPr>
              <w:t>Literacy</w:t>
            </w:r>
          </w:p>
        </w:tc>
        <w:tc>
          <w:tcPr>
            <w:tcW w:w="8238" w:type="dxa"/>
            <w:tcBorders>
              <w:top w:val="single" w:sz="12" w:space="0" w:color="auto"/>
              <w:bottom w:val="single" w:sz="12" w:space="0" w:color="auto"/>
              <w:right w:val="single" w:sz="12" w:space="0" w:color="auto"/>
            </w:tcBorders>
          </w:tcPr>
          <w:p w14:paraId="27765188" w14:textId="77777777" w:rsidR="00AD1D8B" w:rsidRDefault="00AD1D8B" w:rsidP="003C163F">
            <w:pPr>
              <w:rPr>
                <w:u w:val="single"/>
              </w:rPr>
            </w:pPr>
          </w:p>
          <w:p w14:paraId="61809599" w14:textId="372BD425" w:rsidR="0029199C" w:rsidRDefault="0029199C" w:rsidP="003C163F">
            <w:r w:rsidRPr="007B0BB6">
              <w:rPr>
                <w:b/>
                <w:bCs/>
                <w:u w:val="single"/>
              </w:rPr>
              <w:t>Activity 1</w:t>
            </w:r>
            <w:r>
              <w:t xml:space="preserve">: “From 3 To 3” Oral Program: The email that I will be sending along with this plan has a link to a video with some new Spring rhymes and an oral story. *Have fun viewing this video and doing the activities that </w:t>
            </w:r>
            <w:proofErr w:type="spellStart"/>
            <w:r>
              <w:t>Karah</w:t>
            </w:r>
            <w:proofErr w:type="spellEnd"/>
            <w:r>
              <w:t xml:space="preserve"> </w:t>
            </w:r>
            <w:r w:rsidR="00AD1D8B">
              <w:t xml:space="preserve">(Gr. 2) </w:t>
            </w:r>
            <w:r>
              <w:t xml:space="preserve">and Kristina </w:t>
            </w:r>
            <w:r w:rsidR="00AD1D8B">
              <w:t xml:space="preserve">(Gr. 1) </w:t>
            </w:r>
            <w:r>
              <w:t xml:space="preserve">suggest! </w:t>
            </w:r>
          </w:p>
          <w:p w14:paraId="7FC2275D" w14:textId="77777777" w:rsidR="0029199C" w:rsidRDefault="0029199C" w:rsidP="003C163F">
            <w:r>
              <w:t xml:space="preserve">*Practice these rhymes (with the gestures) every day. </w:t>
            </w:r>
          </w:p>
          <w:p w14:paraId="7870D704" w14:textId="5A1CCF16" w:rsidR="00FD743B" w:rsidRDefault="0029199C" w:rsidP="003C163F">
            <w:r>
              <w:t>*Listen to the oral story and practice re-telling it using a lot of expression. Dress up and/or make puppets for the characters.</w:t>
            </w:r>
            <w:r w:rsidR="00774BDF">
              <w:t xml:space="preserve"> Re-tell it by acting it out.</w:t>
            </w:r>
          </w:p>
          <w:p w14:paraId="1E41747B" w14:textId="501E6554" w:rsidR="00AD1D8B" w:rsidRDefault="00AD1D8B" w:rsidP="003C163F"/>
          <w:p w14:paraId="39222EC4" w14:textId="7D62D0F3" w:rsidR="00AD1D8B" w:rsidRDefault="00AD1D8B" w:rsidP="003C163F">
            <w:r w:rsidRPr="007B0BB6">
              <w:rPr>
                <w:b/>
                <w:bCs/>
                <w:u w:val="single"/>
              </w:rPr>
              <w:t>Activity 2</w:t>
            </w:r>
            <w:r w:rsidRPr="00AD1D8B">
              <w:rPr>
                <w:u w:val="single"/>
              </w:rPr>
              <w:t>:</w:t>
            </w:r>
            <w:r>
              <w:t xml:space="preserve">  Soon you will be receiving a letter from me! I hope that you will write me back and draw a picture on the back of some activities that you and your family have been doing. Your pen pal (from B.C) has also written you back and I have forwarded this to you as well in the mail. </w:t>
            </w:r>
          </w:p>
          <w:p w14:paraId="52F70139" w14:textId="68F6C6CA" w:rsidR="00AD1D8B" w:rsidRDefault="00AD1D8B" w:rsidP="003C163F"/>
          <w:p w14:paraId="5E35207A" w14:textId="77777777" w:rsidR="00AD1D8B" w:rsidRDefault="00AD1D8B" w:rsidP="003C163F"/>
          <w:p w14:paraId="3364611D" w14:textId="2CEE59CC" w:rsidR="0017176A" w:rsidRDefault="0017176A" w:rsidP="003C163F"/>
          <w:p w14:paraId="4EF7ACCB" w14:textId="155D96E6" w:rsidR="0017176A" w:rsidRDefault="0017176A" w:rsidP="003C163F">
            <w:r w:rsidRPr="007B0BB6">
              <w:rPr>
                <w:b/>
                <w:bCs/>
                <w:u w:val="single"/>
              </w:rPr>
              <w:t xml:space="preserve">Activity </w:t>
            </w:r>
            <w:r w:rsidR="00AD1D8B" w:rsidRPr="007B0BB6">
              <w:rPr>
                <w:b/>
                <w:bCs/>
                <w:u w:val="single"/>
              </w:rPr>
              <w:t>3</w:t>
            </w:r>
            <w:r w:rsidRPr="00774BDF">
              <w:rPr>
                <w:u w:val="single"/>
              </w:rPr>
              <w:t>:</w:t>
            </w:r>
            <w:r>
              <w:t xml:space="preserve"> Additional websites for Literacy books/word work and Math:</w:t>
            </w:r>
          </w:p>
          <w:p w14:paraId="114B094C" w14:textId="6D56C5E7" w:rsidR="000F0FEE" w:rsidRDefault="00774BDF" w:rsidP="003C163F">
            <w:r>
              <w:t xml:space="preserve">ABC </w:t>
            </w:r>
            <w:proofErr w:type="spellStart"/>
            <w:r>
              <w:t>Ya</w:t>
            </w:r>
            <w:proofErr w:type="spellEnd"/>
            <w:r>
              <w:t xml:space="preserve">:  </w:t>
            </w:r>
            <w:hyperlink r:id="rId12" w:history="1">
              <w:r w:rsidRPr="00FF39C2">
                <w:rPr>
                  <w:rStyle w:val="Hyperlink"/>
                </w:rPr>
                <w:t>https://www.abcya.com/</w:t>
              </w:r>
            </w:hyperlink>
          </w:p>
          <w:p w14:paraId="72464E59" w14:textId="4EE56BBC" w:rsidR="0029199C" w:rsidRDefault="00774BDF" w:rsidP="003C163F">
            <w:r>
              <w:t xml:space="preserve">Starfall:  </w:t>
            </w:r>
            <w:hyperlink r:id="rId13" w:history="1">
              <w:r w:rsidRPr="00FF39C2">
                <w:rPr>
                  <w:rStyle w:val="Hyperlink"/>
                </w:rPr>
                <w:t>https://www.starfall.com/h/</w:t>
              </w:r>
            </w:hyperlink>
          </w:p>
          <w:p w14:paraId="0457B109" w14:textId="42BDE4C5" w:rsidR="007C6A3F" w:rsidRDefault="007C6A3F" w:rsidP="003C163F">
            <w:pPr>
              <w:rPr>
                <w:bCs/>
              </w:rPr>
            </w:pPr>
          </w:p>
          <w:p w14:paraId="1B8EA605" w14:textId="0955905F" w:rsidR="00774BDF" w:rsidRDefault="00774BDF" w:rsidP="003C163F">
            <w:pPr>
              <w:rPr>
                <w:bCs/>
              </w:rPr>
            </w:pPr>
            <w:r>
              <w:rPr>
                <w:bCs/>
              </w:rPr>
              <w:t xml:space="preserve">Please continue to read books on the </w:t>
            </w:r>
            <w:r w:rsidRPr="00FA2BA5">
              <w:rPr>
                <w:b/>
              </w:rPr>
              <w:t>Epic</w:t>
            </w:r>
            <w:r>
              <w:rPr>
                <w:bCs/>
              </w:rPr>
              <w:t xml:space="preserve"> website</w:t>
            </w:r>
            <w:r w:rsidR="00AD1D8B">
              <w:rPr>
                <w:bCs/>
              </w:rPr>
              <w:t xml:space="preserve"> as well</w:t>
            </w:r>
            <w:r>
              <w:rPr>
                <w:bCs/>
              </w:rPr>
              <w:t xml:space="preserve">. </w:t>
            </w:r>
          </w:p>
          <w:p w14:paraId="3B984C0C" w14:textId="5CAA45DE" w:rsidR="00774BDF" w:rsidRDefault="00774BDF" w:rsidP="003C163F">
            <w:pPr>
              <w:rPr>
                <w:bCs/>
              </w:rPr>
            </w:pPr>
          </w:p>
          <w:p w14:paraId="03BCC766" w14:textId="107C3285" w:rsidR="00EB50D5" w:rsidRDefault="00774BDF" w:rsidP="003D5A2C">
            <w:pPr>
              <w:rPr>
                <w:bCs/>
              </w:rPr>
            </w:pPr>
            <w:r w:rsidRPr="007B0BB6">
              <w:rPr>
                <w:b/>
                <w:u w:val="single"/>
              </w:rPr>
              <w:t xml:space="preserve">Activity </w:t>
            </w:r>
            <w:r w:rsidR="00AD1D8B" w:rsidRPr="007B0BB6">
              <w:rPr>
                <w:b/>
                <w:u w:val="single"/>
              </w:rPr>
              <w:t>4</w:t>
            </w:r>
            <w:r w:rsidRPr="00774BDF">
              <w:rPr>
                <w:bCs/>
                <w:u w:val="single"/>
              </w:rPr>
              <w:t>:</w:t>
            </w:r>
            <w:r w:rsidR="003D5A2C">
              <w:rPr>
                <w:bCs/>
                <w:u w:val="single"/>
              </w:rPr>
              <w:t xml:space="preserve"> </w:t>
            </w:r>
            <w:r w:rsidR="003D5A2C">
              <w:rPr>
                <w:bCs/>
              </w:rPr>
              <w:t>Take a</w:t>
            </w:r>
            <w:r w:rsidR="006A245C">
              <w:rPr>
                <w:bCs/>
              </w:rPr>
              <w:t xml:space="preserve"> nature walk or a listening walk! Use your senses (see/hear/feel) as you walk.</w:t>
            </w:r>
            <w:r w:rsidR="003D5A2C">
              <w:rPr>
                <w:bCs/>
              </w:rPr>
              <w:t xml:space="preserve">  </w:t>
            </w:r>
            <w:r w:rsidR="00EB50D5">
              <w:rPr>
                <w:bCs/>
              </w:rPr>
              <w:t>Click on this link to read “The Listening Walk</w:t>
            </w:r>
            <w:r w:rsidR="00731B5A">
              <w:rPr>
                <w:bCs/>
              </w:rPr>
              <w:t>”</w:t>
            </w:r>
            <w:r w:rsidR="00EB50D5">
              <w:rPr>
                <w:bCs/>
              </w:rPr>
              <w:t xml:space="preserve"> </w:t>
            </w:r>
            <w:hyperlink r:id="rId14" w:history="1">
              <w:r w:rsidR="00EB50D5" w:rsidRPr="00EB50D5">
                <w:rPr>
                  <w:color w:val="0000FF"/>
                  <w:u w:val="single"/>
                </w:rPr>
                <w:t>https://www.youtube.com/watch?v=BLs4r8lHUSg</w:t>
              </w:r>
            </w:hyperlink>
            <w:r w:rsidR="00EB50D5">
              <w:t xml:space="preserve">  </w:t>
            </w:r>
          </w:p>
          <w:p w14:paraId="42F3B32F" w14:textId="62FF1E80" w:rsidR="003D5A2C" w:rsidRDefault="00354A21" w:rsidP="003D5A2C">
            <w:pPr>
              <w:rPr>
                <w:bCs/>
              </w:rPr>
            </w:pPr>
            <w:r>
              <w:rPr>
                <w:bCs/>
              </w:rPr>
              <w:t>**</w:t>
            </w:r>
            <w:r w:rsidR="003D5A2C">
              <w:rPr>
                <w:bCs/>
              </w:rPr>
              <w:t xml:space="preserve">Refer to the </w:t>
            </w:r>
            <w:r w:rsidR="003108DE">
              <w:rPr>
                <w:bCs/>
              </w:rPr>
              <w:t>attachment</w:t>
            </w:r>
            <w:r w:rsidR="00AD1D8B">
              <w:rPr>
                <w:bCs/>
              </w:rPr>
              <w:t>s</w:t>
            </w:r>
            <w:r w:rsidR="003108DE">
              <w:rPr>
                <w:bCs/>
              </w:rPr>
              <w:t xml:space="preserve"> in your email for </w:t>
            </w:r>
            <w:r w:rsidR="00BF7D40">
              <w:rPr>
                <w:bCs/>
              </w:rPr>
              <w:t>Literacy ideas.</w:t>
            </w:r>
            <w:r w:rsidR="003D5A2C">
              <w:rPr>
                <w:bCs/>
              </w:rPr>
              <w:t xml:space="preserve"> </w:t>
            </w:r>
            <w:r w:rsidR="00AD1D8B">
              <w:rPr>
                <w:bCs/>
              </w:rPr>
              <w:t>One of the attachments is from your child’s Seasons booklet that they were working on before March break. Have fun completing the page on what changes you see in Spring (clothing, weather, plants, animals).</w:t>
            </w:r>
            <w:r>
              <w:rPr>
                <w:bCs/>
              </w:rPr>
              <w:t xml:space="preserve"> The attachment “Express Yourself!” outlines many Literacy activities to do.</w:t>
            </w:r>
          </w:p>
          <w:p w14:paraId="704202A4" w14:textId="2F6C4E3B" w:rsidR="007B0BB6" w:rsidRDefault="007B0BB6" w:rsidP="003D5A2C">
            <w:pPr>
              <w:rPr>
                <w:bCs/>
              </w:rPr>
            </w:pPr>
          </w:p>
          <w:p w14:paraId="67495646" w14:textId="4136D6A7" w:rsidR="000B49A8" w:rsidRDefault="007B0BB6" w:rsidP="003D5A2C">
            <w:pPr>
              <w:rPr>
                <w:bCs/>
              </w:rPr>
            </w:pPr>
            <w:r>
              <w:rPr>
                <w:bCs/>
              </w:rPr>
              <w:t>Tuesday, April 20</w:t>
            </w:r>
            <w:r w:rsidRPr="007B0BB6">
              <w:rPr>
                <w:bCs/>
                <w:vertAlign w:val="superscript"/>
              </w:rPr>
              <w:t>th</w:t>
            </w:r>
            <w:r>
              <w:rPr>
                <w:bCs/>
              </w:rPr>
              <w:t xml:space="preserve"> is </w:t>
            </w:r>
            <w:r w:rsidRPr="007B0BB6">
              <w:rPr>
                <w:bCs/>
                <w:sz w:val="32"/>
                <w:szCs w:val="32"/>
              </w:rPr>
              <w:t>Earth Day</w:t>
            </w:r>
            <w:r>
              <w:rPr>
                <w:bCs/>
              </w:rPr>
              <w:t xml:space="preserve">!  Click on this link to read this book </w:t>
            </w:r>
            <w:hyperlink r:id="rId15" w:history="1">
              <w:r w:rsidRPr="007B0BB6">
                <w:rPr>
                  <w:color w:val="0000FF"/>
                  <w:u w:val="single"/>
                </w:rPr>
                <w:t>https://www.youtube.com/watch?v=lbUS3jPjyrc</w:t>
              </w:r>
            </w:hyperlink>
            <w:r>
              <w:t xml:space="preserve"> and discuss with your family the ways you all can help the earth (not only this week but every day)!</w:t>
            </w:r>
          </w:p>
          <w:p w14:paraId="6BABACD8" w14:textId="3412D3C7" w:rsidR="00634229" w:rsidRDefault="00634229" w:rsidP="003D5A2C">
            <w:pPr>
              <w:rPr>
                <w:bCs/>
              </w:rPr>
            </w:pPr>
          </w:p>
          <w:p w14:paraId="3BDBF06E" w14:textId="798E16A0" w:rsidR="00EA3C2E" w:rsidRDefault="00634229" w:rsidP="003C163F">
            <w:pPr>
              <w:rPr>
                <w:bCs/>
              </w:rPr>
            </w:pPr>
            <w:r w:rsidRPr="007B0BB6">
              <w:rPr>
                <w:b/>
                <w:u w:val="single"/>
              </w:rPr>
              <w:t>Activity 5</w:t>
            </w:r>
            <w:r>
              <w:rPr>
                <w:bCs/>
              </w:rPr>
              <w:t xml:space="preserve">:  Word Work: </w:t>
            </w:r>
            <w:r w:rsidR="009127F0">
              <w:rPr>
                <w:bCs/>
              </w:rPr>
              <w:t xml:space="preserve">“Spelling Tic-Tac-Toe”.  On a piece of paper, draw a tic-tac-toe board and put it in one of the plastic pockets I have sent home. Use your erasable markers. Have your child teach you – we have played this game a lot in class!  Instead of using O’s or X’s, pick a word on the sight word </w:t>
            </w:r>
            <w:r w:rsidR="009832FA">
              <w:rPr>
                <w:bCs/>
              </w:rPr>
              <w:t xml:space="preserve">list </w:t>
            </w:r>
            <w:r w:rsidR="009127F0">
              <w:rPr>
                <w:bCs/>
              </w:rPr>
              <w:t xml:space="preserve">that you already have and write this word in place of your X or O (make sure you use the same word </w:t>
            </w:r>
            <w:r w:rsidR="0065688A">
              <w:rPr>
                <w:bCs/>
              </w:rPr>
              <w:t>during the same</w:t>
            </w:r>
            <w:r w:rsidR="009127F0">
              <w:rPr>
                <w:bCs/>
              </w:rPr>
              <w:t xml:space="preserve"> game). Have your child spell out loud each letter as they print it on their square. Have fun!  </w:t>
            </w:r>
            <w:r w:rsidR="009127F0" w:rsidRPr="009127F0">
              <w:rPr>
                <w:rFonts w:ascii="Segoe UI Emoji" w:eastAsia="Segoe UI Emoji" w:hAnsi="Segoe UI Emoji" w:cs="Segoe UI Emoji"/>
                <w:bCs/>
              </w:rPr>
              <w:t>😊</w:t>
            </w:r>
          </w:p>
          <w:p w14:paraId="5B07006B" w14:textId="36A7F24C" w:rsidR="007B0BB6" w:rsidRDefault="007B0BB6" w:rsidP="003C163F">
            <w:pPr>
              <w:rPr>
                <w:bCs/>
              </w:rPr>
            </w:pPr>
          </w:p>
          <w:p w14:paraId="7C4B23F1" w14:textId="661E7E44" w:rsidR="007C6A3F" w:rsidRPr="009D08EB" w:rsidRDefault="007B0BB6" w:rsidP="00DB0834">
            <w:pPr>
              <w:rPr>
                <w:rFonts w:ascii="Century Gothic" w:hAnsi="Century Gothic" w:cs="Arial"/>
                <w:b/>
              </w:rPr>
            </w:pPr>
            <w:r w:rsidRPr="007B0BB6">
              <w:rPr>
                <w:b/>
              </w:rPr>
              <w:t>Activity 6</w:t>
            </w:r>
            <w:r>
              <w:rPr>
                <w:bCs/>
              </w:rPr>
              <w:t xml:space="preserve">: This week is </w:t>
            </w:r>
            <w:r w:rsidRPr="007B0BB6">
              <w:rPr>
                <w:bCs/>
                <w:sz w:val="32"/>
                <w:szCs w:val="32"/>
              </w:rPr>
              <w:t>National Volunteer Week</w:t>
            </w:r>
            <w:r>
              <w:rPr>
                <w:bCs/>
              </w:rPr>
              <w:t>. Think about how you can help your Mom and Dad – help with cooking supper or by doing chores (cleaning your bedroom or other areas of your house, feeding your pets or doing yard work).</w:t>
            </w:r>
          </w:p>
        </w:tc>
      </w:tr>
      <w:tr w:rsidR="00D367C1" w:rsidRPr="00017DA9" w14:paraId="5EECFF78" w14:textId="77777777" w:rsidTr="00D367C1">
        <w:tc>
          <w:tcPr>
            <w:tcW w:w="2112" w:type="dxa"/>
            <w:tcBorders>
              <w:top w:val="single" w:sz="12" w:space="0" w:color="auto"/>
              <w:left w:val="single" w:sz="12" w:space="0" w:color="auto"/>
              <w:bottom w:val="single" w:sz="12" w:space="0" w:color="auto"/>
            </w:tcBorders>
          </w:tcPr>
          <w:p w14:paraId="7486FAEE" w14:textId="1266395D" w:rsidR="00D367C1" w:rsidRDefault="00D367C1" w:rsidP="003C163F">
            <w:pPr>
              <w:jc w:val="center"/>
              <w:rPr>
                <w:rFonts w:ascii="Century Gothic" w:hAnsi="Century Gothic" w:cs="Arial"/>
                <w:b/>
              </w:rPr>
            </w:pPr>
            <w:r>
              <w:rPr>
                <w:rFonts w:ascii="Century Gothic" w:hAnsi="Century Gothic" w:cs="Arial"/>
                <w:b/>
              </w:rPr>
              <w:lastRenderedPageBreak/>
              <w:t>Numeracy</w:t>
            </w:r>
          </w:p>
        </w:tc>
        <w:tc>
          <w:tcPr>
            <w:tcW w:w="8238" w:type="dxa"/>
            <w:tcBorders>
              <w:top w:val="single" w:sz="12" w:space="0" w:color="auto"/>
              <w:bottom w:val="single" w:sz="12" w:space="0" w:color="auto"/>
              <w:right w:val="single" w:sz="12" w:space="0" w:color="auto"/>
            </w:tcBorders>
          </w:tcPr>
          <w:p w14:paraId="70DFF613" w14:textId="6FD59C68" w:rsidR="00C41EC0" w:rsidRDefault="00D25ED5" w:rsidP="003C163F">
            <w:r w:rsidRPr="00D25ED5">
              <w:rPr>
                <w:bCs/>
                <w:u w:val="single"/>
              </w:rPr>
              <w:t xml:space="preserve">Activity 1: </w:t>
            </w:r>
            <w:r w:rsidR="00EC6AAF">
              <w:rPr>
                <w:bCs/>
              </w:rPr>
              <w:t xml:space="preserve"> Skip counting videos</w:t>
            </w:r>
            <w:r w:rsidR="00C41EC0">
              <w:rPr>
                <w:bCs/>
              </w:rPr>
              <w:t xml:space="preserve"> to </w:t>
            </w:r>
            <w:r w:rsidR="009832FA">
              <w:rPr>
                <w:bCs/>
              </w:rPr>
              <w:t xml:space="preserve">count, </w:t>
            </w:r>
            <w:r w:rsidR="00C41EC0">
              <w:rPr>
                <w:bCs/>
              </w:rPr>
              <w:t>sing and dance to!</w:t>
            </w:r>
            <w:r w:rsidR="00C41EC0" w:rsidRPr="00C41EC0">
              <w:t xml:space="preserve"> </w:t>
            </w:r>
          </w:p>
          <w:p w14:paraId="586CA439" w14:textId="4EBE0801" w:rsidR="00D367C1" w:rsidRPr="00C41EC0" w:rsidRDefault="00C41EC0" w:rsidP="003C163F">
            <w:pPr>
              <w:rPr>
                <w:bCs/>
              </w:rPr>
            </w:pPr>
            <w:r w:rsidRPr="00731B5A">
              <w:rPr>
                <w:i/>
                <w:iCs/>
              </w:rPr>
              <w:t>Gr. 1</w:t>
            </w:r>
            <w:r>
              <w:t xml:space="preserve">:  </w:t>
            </w:r>
            <w:hyperlink r:id="rId16" w:history="1">
              <w:r w:rsidRPr="0075347F">
                <w:rPr>
                  <w:rStyle w:val="Hyperlink"/>
                </w:rPr>
                <w:t>https://www.youtube.com/watch?v=_MVzXKfr6e8</w:t>
              </w:r>
            </w:hyperlink>
          </w:p>
          <w:p w14:paraId="7573B2D8" w14:textId="2B5D4952" w:rsidR="00C41EC0" w:rsidRPr="00EC6AAF" w:rsidRDefault="00EC6AAF" w:rsidP="003C163F">
            <w:pPr>
              <w:rPr>
                <w:bCs/>
              </w:rPr>
            </w:pPr>
            <w:r w:rsidRPr="00731B5A">
              <w:rPr>
                <w:bCs/>
                <w:i/>
                <w:iCs/>
              </w:rPr>
              <w:t>Gr. 2</w:t>
            </w:r>
            <w:r>
              <w:rPr>
                <w:bCs/>
              </w:rPr>
              <w:t xml:space="preserve">:  </w:t>
            </w:r>
            <w:hyperlink r:id="rId17" w:history="1">
              <w:r w:rsidRPr="00EC6AAF">
                <w:rPr>
                  <w:color w:val="0000FF"/>
                  <w:u w:val="single"/>
                </w:rPr>
                <w:t>https://www.youtube.com/watch?v=G2iStjfHxrk</w:t>
              </w:r>
            </w:hyperlink>
          </w:p>
          <w:p w14:paraId="21A93049" w14:textId="34D2ABDA" w:rsidR="00EA3C2E" w:rsidRDefault="00C41EC0" w:rsidP="003C163F">
            <w:pPr>
              <w:rPr>
                <w:bCs/>
              </w:rPr>
            </w:pPr>
            <w:r>
              <w:rPr>
                <w:bCs/>
              </w:rPr>
              <w:t>Feel free to visit both sites!</w:t>
            </w:r>
          </w:p>
          <w:p w14:paraId="1117949A" w14:textId="50AC9995" w:rsidR="00C41EC0" w:rsidRDefault="00C41EC0" w:rsidP="003C163F">
            <w:pPr>
              <w:rPr>
                <w:bCs/>
              </w:rPr>
            </w:pPr>
          </w:p>
          <w:p w14:paraId="1E28A9D4" w14:textId="265DD113" w:rsidR="00EA3C2E" w:rsidRDefault="00C41EC0" w:rsidP="003C163F">
            <w:r w:rsidRPr="00C41EC0">
              <w:rPr>
                <w:bCs/>
                <w:u w:val="single"/>
              </w:rPr>
              <w:t>Activity 2</w:t>
            </w:r>
            <w:r>
              <w:rPr>
                <w:bCs/>
              </w:rPr>
              <w:t>: 3</w:t>
            </w:r>
            <w:r w:rsidR="00731B5A">
              <w:rPr>
                <w:bCs/>
              </w:rPr>
              <w:t>-</w:t>
            </w:r>
            <w:r>
              <w:rPr>
                <w:bCs/>
              </w:rPr>
              <w:t>D Objects</w:t>
            </w:r>
            <w:r w:rsidR="0065688A">
              <w:rPr>
                <w:bCs/>
              </w:rPr>
              <w:t xml:space="preserve"> game “Name That Shape”:  </w:t>
            </w:r>
            <w:hyperlink r:id="rId18" w:history="1">
              <w:r w:rsidR="0065688A" w:rsidRPr="0065688A">
                <w:rPr>
                  <w:color w:val="0000FF"/>
                  <w:u w:val="single"/>
                </w:rPr>
                <w:t>https://www.youtube.com/watch?v=MYoUQyLNUi4</w:t>
              </w:r>
            </w:hyperlink>
          </w:p>
          <w:p w14:paraId="4A01DE47" w14:textId="116910DE" w:rsidR="007B0BB6" w:rsidRDefault="0065688A" w:rsidP="003C163F">
            <w:pPr>
              <w:rPr>
                <w:bCs/>
              </w:rPr>
            </w:pPr>
            <w:r>
              <w:rPr>
                <w:bCs/>
              </w:rPr>
              <w:t>Find 3</w:t>
            </w:r>
            <w:r w:rsidR="00731B5A">
              <w:rPr>
                <w:bCs/>
              </w:rPr>
              <w:t>-</w:t>
            </w:r>
            <w:r>
              <w:rPr>
                <w:bCs/>
              </w:rPr>
              <w:t xml:space="preserve">D objects around your house. Place </w:t>
            </w:r>
            <w:r w:rsidR="00731B5A">
              <w:rPr>
                <w:bCs/>
              </w:rPr>
              <w:t xml:space="preserve">them </w:t>
            </w:r>
            <w:r>
              <w:rPr>
                <w:bCs/>
              </w:rPr>
              <w:t xml:space="preserve">in a brown bag or a container so that you can’t see </w:t>
            </w:r>
            <w:r w:rsidR="00731B5A">
              <w:rPr>
                <w:bCs/>
              </w:rPr>
              <w:t>them</w:t>
            </w:r>
            <w:r>
              <w:rPr>
                <w:bCs/>
              </w:rPr>
              <w:t>. Pick an object from the bag (don’t let the members of your family see it!). They can ask you questions and you can only answer “yes” or “no” (ex: Are the faces squares?  Does it have more than 6 vertices? Does it have a curved surface?)  Your child can teach you – we have played this in class!</w:t>
            </w:r>
          </w:p>
          <w:p w14:paraId="0E92E447" w14:textId="77777777" w:rsidR="007B0BB6" w:rsidRDefault="007B0BB6" w:rsidP="003C163F">
            <w:pPr>
              <w:rPr>
                <w:bCs/>
              </w:rPr>
            </w:pPr>
          </w:p>
          <w:p w14:paraId="691EFDB5" w14:textId="7344D31B" w:rsidR="00731B5A" w:rsidRDefault="00731B5A" w:rsidP="003C163F">
            <w:pPr>
              <w:rPr>
                <w:bCs/>
              </w:rPr>
            </w:pPr>
            <w:r w:rsidRPr="00731B5A">
              <w:rPr>
                <w:bCs/>
                <w:u w:val="single"/>
              </w:rPr>
              <w:t>Activity 3</w:t>
            </w:r>
            <w:r>
              <w:rPr>
                <w:bCs/>
              </w:rPr>
              <w:t xml:space="preserve">:  Addition Practice. Please refer to the attachment in your email for the example. </w:t>
            </w:r>
            <w:r w:rsidR="006940E7">
              <w:rPr>
                <w:bCs/>
              </w:rPr>
              <w:t xml:space="preserve">A blank form will also be sent that you can print off. </w:t>
            </w:r>
            <w:r>
              <w:rPr>
                <w:bCs/>
              </w:rPr>
              <w:t>Have your child solve it using the strategies shown.</w:t>
            </w:r>
            <w:r w:rsidR="009F1420">
              <w:rPr>
                <w:bCs/>
              </w:rPr>
              <w:t xml:space="preserve"> You can use these story problems and also have them create their own.</w:t>
            </w:r>
          </w:p>
          <w:p w14:paraId="340A8780" w14:textId="558F946B" w:rsidR="00731B5A" w:rsidRDefault="00731B5A" w:rsidP="003C163F">
            <w:pPr>
              <w:rPr>
                <w:bCs/>
              </w:rPr>
            </w:pPr>
            <w:r w:rsidRPr="00731B5A">
              <w:rPr>
                <w:bCs/>
                <w:i/>
                <w:iCs/>
              </w:rPr>
              <w:t>Gr. 1</w:t>
            </w:r>
            <w:r>
              <w:rPr>
                <w:bCs/>
              </w:rPr>
              <w:t>:  Susan has 9</w:t>
            </w:r>
            <w:r w:rsidR="009F1420">
              <w:rPr>
                <w:bCs/>
              </w:rPr>
              <w:t xml:space="preserve"> </w:t>
            </w:r>
            <w:proofErr w:type="spellStart"/>
            <w:r w:rsidR="009F1420">
              <w:rPr>
                <w:bCs/>
              </w:rPr>
              <w:t>stuffies</w:t>
            </w:r>
            <w:proofErr w:type="spellEnd"/>
            <w:r w:rsidR="009F1420">
              <w:rPr>
                <w:bCs/>
              </w:rPr>
              <w:t xml:space="preserve"> and she got 6 more for her birthday. How many </w:t>
            </w:r>
            <w:proofErr w:type="spellStart"/>
            <w:r w:rsidR="009F1420">
              <w:rPr>
                <w:bCs/>
              </w:rPr>
              <w:t>stuffies</w:t>
            </w:r>
            <w:proofErr w:type="spellEnd"/>
            <w:r w:rsidR="009F1420">
              <w:rPr>
                <w:bCs/>
              </w:rPr>
              <w:t xml:space="preserve"> does she have now?</w:t>
            </w:r>
          </w:p>
          <w:p w14:paraId="003D9E79" w14:textId="0E3A2C04" w:rsidR="009F1420" w:rsidRDefault="009F1420" w:rsidP="003C163F">
            <w:pPr>
              <w:rPr>
                <w:bCs/>
              </w:rPr>
            </w:pPr>
            <w:r w:rsidRPr="009F1420">
              <w:rPr>
                <w:bCs/>
                <w:i/>
                <w:iCs/>
              </w:rPr>
              <w:lastRenderedPageBreak/>
              <w:t xml:space="preserve">Gr. 2: </w:t>
            </w:r>
            <w:r>
              <w:rPr>
                <w:bCs/>
              </w:rPr>
              <w:t>John received 36 chocolate Hershey Kisses for Easter and his grandparents gave him 8 more. How many Hershey Kisses does he have altogether?</w:t>
            </w:r>
          </w:p>
          <w:p w14:paraId="68B7566A" w14:textId="5C7B0CDA" w:rsidR="009F1420" w:rsidRDefault="009F1420" w:rsidP="003C163F">
            <w:pPr>
              <w:rPr>
                <w:bCs/>
              </w:rPr>
            </w:pPr>
          </w:p>
          <w:p w14:paraId="77A8FA0F" w14:textId="50231604" w:rsidR="009F1420" w:rsidRDefault="009F1420" w:rsidP="003C163F">
            <w:pPr>
              <w:rPr>
                <w:bCs/>
              </w:rPr>
            </w:pPr>
            <w:r>
              <w:rPr>
                <w:bCs/>
              </w:rPr>
              <w:t>Subtraction Practice: Once again, please refer to the attachment in your email for the example.</w:t>
            </w:r>
          </w:p>
          <w:p w14:paraId="6D10867F" w14:textId="58568638" w:rsidR="009F1420" w:rsidRDefault="009F1420" w:rsidP="003C163F">
            <w:pPr>
              <w:rPr>
                <w:bCs/>
              </w:rPr>
            </w:pPr>
            <w:r w:rsidRPr="006940E7">
              <w:rPr>
                <w:bCs/>
                <w:i/>
                <w:iCs/>
              </w:rPr>
              <w:t>Gr. 1</w:t>
            </w:r>
            <w:r>
              <w:rPr>
                <w:bCs/>
              </w:rPr>
              <w:t xml:space="preserve">: </w:t>
            </w:r>
            <w:r w:rsidR="006940E7">
              <w:rPr>
                <w:bCs/>
              </w:rPr>
              <w:t>Alice baked 12 cookies and her brother ate 4!  How many cookies does she have left?</w:t>
            </w:r>
          </w:p>
          <w:p w14:paraId="0A67EAB0" w14:textId="20760A27" w:rsidR="006940E7" w:rsidRPr="009F1420" w:rsidRDefault="006940E7" w:rsidP="003C163F">
            <w:pPr>
              <w:rPr>
                <w:bCs/>
              </w:rPr>
            </w:pPr>
            <w:r w:rsidRPr="006940E7">
              <w:rPr>
                <w:bCs/>
                <w:i/>
                <w:iCs/>
              </w:rPr>
              <w:t>Gr. 2</w:t>
            </w:r>
            <w:r>
              <w:rPr>
                <w:bCs/>
              </w:rPr>
              <w:t>: Bobby baked 28 brownies and gave 9 to his best friend. How many brownies does he have left?</w:t>
            </w:r>
          </w:p>
          <w:p w14:paraId="4F0D6149" w14:textId="4F5A0C61" w:rsidR="00731B5A" w:rsidRDefault="00731B5A" w:rsidP="003C163F">
            <w:pPr>
              <w:rPr>
                <w:bCs/>
              </w:rPr>
            </w:pPr>
          </w:p>
          <w:p w14:paraId="4C99BD6E" w14:textId="11ADE78E" w:rsidR="00731B5A" w:rsidRDefault="00731B5A" w:rsidP="003C163F">
            <w:pPr>
              <w:rPr>
                <w:bCs/>
              </w:rPr>
            </w:pPr>
            <w:r w:rsidRPr="00731B5A">
              <w:rPr>
                <w:bCs/>
                <w:u w:val="single"/>
              </w:rPr>
              <w:t>Activity 4</w:t>
            </w:r>
            <w:r>
              <w:rPr>
                <w:bCs/>
              </w:rPr>
              <w:t>:  Counting Collections: Have your child count large quantities (Gr. 1 to 60 or 70 for now; Gr. to 100) of things you find in your home (uncooked beans or macaroni are good examples). Have your child count them by grouping them – ask them how they can group them (by 2s? 5s? 10s?). When they have figured out the quantity, have them write the amount on their “whiteboard” (cardstock/plastic pocket sent home). Have them write this number using tally marks.</w:t>
            </w:r>
            <w:r w:rsidR="00A323BF">
              <w:rPr>
                <w:bCs/>
              </w:rPr>
              <w:t xml:space="preserve"> If you have tooth picks, have your child show this number creating tally marks with toothpicks!</w:t>
            </w:r>
          </w:p>
          <w:p w14:paraId="5798EB88" w14:textId="20909C0C" w:rsidR="000C0E12" w:rsidRDefault="000C0E12" w:rsidP="003C163F">
            <w:pPr>
              <w:rPr>
                <w:bCs/>
              </w:rPr>
            </w:pPr>
          </w:p>
          <w:p w14:paraId="66BF3174" w14:textId="13CEBBE4" w:rsidR="000C0E12" w:rsidRDefault="000C0E12" w:rsidP="003C163F">
            <w:pPr>
              <w:rPr>
                <w:bCs/>
              </w:rPr>
            </w:pPr>
            <w:r w:rsidRPr="000C0E12">
              <w:rPr>
                <w:bCs/>
                <w:u w:val="single"/>
              </w:rPr>
              <w:t>Activity 5</w:t>
            </w:r>
            <w:r>
              <w:rPr>
                <w:bCs/>
              </w:rPr>
              <w:t>:  Math Game: “Addition War”:</w:t>
            </w:r>
          </w:p>
          <w:p w14:paraId="66C321AC" w14:textId="1D8FD5B8" w:rsidR="000C0E12" w:rsidRDefault="000C0E12" w:rsidP="003C163F">
            <w:pPr>
              <w:rPr>
                <w:bCs/>
              </w:rPr>
            </w:pPr>
            <w:r>
              <w:rPr>
                <w:bCs/>
              </w:rPr>
              <w:t>You need a deck of playing cards.</w:t>
            </w:r>
          </w:p>
          <w:p w14:paraId="3206B868" w14:textId="6E37068C" w:rsidR="000C0E12" w:rsidRDefault="000C0E12" w:rsidP="003C163F">
            <w:pPr>
              <w:rPr>
                <w:bCs/>
              </w:rPr>
            </w:pPr>
            <w:r>
              <w:rPr>
                <w:bCs/>
              </w:rPr>
              <w:t>Face cards = 10, Aces = 1, Joker = 0</w:t>
            </w:r>
          </w:p>
          <w:p w14:paraId="500310C9" w14:textId="6C28D100" w:rsidR="000C0E12" w:rsidRDefault="000C0E12" w:rsidP="003C163F">
            <w:pPr>
              <w:rPr>
                <w:bCs/>
              </w:rPr>
            </w:pPr>
            <w:r w:rsidRPr="000C0E12">
              <w:rPr>
                <w:bCs/>
                <w:i/>
                <w:iCs/>
              </w:rPr>
              <w:t>Gr. 1</w:t>
            </w:r>
            <w:r>
              <w:rPr>
                <w:bCs/>
              </w:rPr>
              <w:t xml:space="preserve">:  At first just play with cards 1-6 </w:t>
            </w:r>
          </w:p>
          <w:p w14:paraId="74E6E8B4" w14:textId="31457D04" w:rsidR="000C0E12" w:rsidRDefault="000C0E12" w:rsidP="003C163F">
            <w:pPr>
              <w:rPr>
                <w:bCs/>
              </w:rPr>
            </w:pPr>
            <w:r w:rsidRPr="000C0E12">
              <w:rPr>
                <w:bCs/>
                <w:i/>
                <w:iCs/>
              </w:rPr>
              <w:t>Gr. 2</w:t>
            </w:r>
            <w:r>
              <w:rPr>
                <w:bCs/>
              </w:rPr>
              <w:t>: Play with all cards</w:t>
            </w:r>
          </w:p>
          <w:p w14:paraId="22815A5D" w14:textId="5D5CFD4D" w:rsidR="000C0E12" w:rsidRDefault="000C0E12" w:rsidP="003C163F">
            <w:pPr>
              <w:rPr>
                <w:bCs/>
              </w:rPr>
            </w:pPr>
            <w:r>
              <w:rPr>
                <w:bCs/>
              </w:rPr>
              <w:t>Rules:  Shuffle the cards and place them face down between players.</w:t>
            </w:r>
          </w:p>
          <w:p w14:paraId="536E5B6C" w14:textId="51D9C656" w:rsidR="000C0E12" w:rsidRDefault="000C0E12" w:rsidP="003C163F">
            <w:pPr>
              <w:rPr>
                <w:bCs/>
              </w:rPr>
            </w:pPr>
            <w:r>
              <w:rPr>
                <w:bCs/>
              </w:rPr>
              <w:t>Decide if the highest sum wins or lowest sum wins.</w:t>
            </w:r>
          </w:p>
          <w:p w14:paraId="2A9AC0D0" w14:textId="0CE1C791" w:rsidR="000C0E12" w:rsidRDefault="000C0E12" w:rsidP="003C163F">
            <w:pPr>
              <w:rPr>
                <w:bCs/>
              </w:rPr>
            </w:pPr>
            <w:r>
              <w:rPr>
                <w:bCs/>
              </w:rPr>
              <w:t>Each player takes 2 cards and turns them over together.</w:t>
            </w:r>
          </w:p>
          <w:p w14:paraId="4CB1C943" w14:textId="10A8FC58" w:rsidR="000C0E12" w:rsidRDefault="000C0E12" w:rsidP="003C163F">
            <w:pPr>
              <w:rPr>
                <w:bCs/>
              </w:rPr>
            </w:pPr>
            <w:r>
              <w:rPr>
                <w:bCs/>
              </w:rPr>
              <w:t>Add the cards (try to use your mental math strategies</w:t>
            </w:r>
            <w:r w:rsidR="007B0BB6">
              <w:rPr>
                <w:bCs/>
              </w:rPr>
              <w:t>; use your 100 chart or make a number line to help you</w:t>
            </w:r>
            <w:r>
              <w:rPr>
                <w:bCs/>
              </w:rPr>
              <w:t>).</w:t>
            </w:r>
          </w:p>
          <w:p w14:paraId="69FE1A99" w14:textId="646E5016" w:rsidR="000C0E12" w:rsidRDefault="000C0E12" w:rsidP="003C163F">
            <w:pPr>
              <w:rPr>
                <w:bCs/>
              </w:rPr>
            </w:pPr>
            <w:r>
              <w:rPr>
                <w:bCs/>
              </w:rPr>
              <w:t>If the highest sum wins, the player with the highest sum gets both cards (same with the lowest sum).</w:t>
            </w:r>
          </w:p>
          <w:p w14:paraId="7F5EAD9B" w14:textId="6B07E27F" w:rsidR="000C0E12" w:rsidRPr="0065688A" w:rsidRDefault="000C0E12" w:rsidP="003C163F">
            <w:pPr>
              <w:rPr>
                <w:rFonts w:ascii="Century Gothic" w:hAnsi="Century Gothic" w:cs="Arial"/>
                <w:bCs/>
                <w:sz w:val="22"/>
                <w:szCs w:val="22"/>
              </w:rPr>
            </w:pPr>
            <w:r>
              <w:rPr>
                <w:bCs/>
              </w:rPr>
              <w:t xml:space="preserve">Keep playing until the cards are gone.  Have fun!  </w:t>
            </w:r>
            <w:r w:rsidRPr="000C0E12">
              <w:rPr>
                <w:rFonts w:ascii="Segoe UI Emoji" w:eastAsia="Segoe UI Emoji" w:hAnsi="Segoe UI Emoji" w:cs="Segoe UI Emoji"/>
                <w:bCs/>
              </w:rPr>
              <w:t>😊</w:t>
            </w:r>
          </w:p>
          <w:p w14:paraId="79557817" w14:textId="039C4C52" w:rsidR="00EA3C2E" w:rsidRPr="009D08EB" w:rsidRDefault="00EA3C2E" w:rsidP="003C163F">
            <w:pPr>
              <w:rPr>
                <w:rFonts w:ascii="Century Gothic" w:hAnsi="Century Gothic" w:cs="Arial"/>
                <w:b/>
                <w:sz w:val="22"/>
                <w:szCs w:val="22"/>
              </w:rPr>
            </w:pPr>
          </w:p>
        </w:tc>
      </w:tr>
      <w:tr w:rsidR="00D367C1" w:rsidRPr="00017DA9" w14:paraId="4B8F5476" w14:textId="77777777" w:rsidTr="00D367C1">
        <w:tc>
          <w:tcPr>
            <w:tcW w:w="2112" w:type="dxa"/>
            <w:tcBorders>
              <w:top w:val="single" w:sz="12" w:space="0" w:color="auto"/>
              <w:left w:val="single" w:sz="12" w:space="0" w:color="auto"/>
            </w:tcBorders>
          </w:tcPr>
          <w:p w14:paraId="541EA2F1" w14:textId="558E0EDB" w:rsidR="00D367C1" w:rsidRDefault="00D367C1" w:rsidP="003C163F">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5D618119" w14:textId="6085F3DE" w:rsidR="00C26C40" w:rsidRDefault="0029199C" w:rsidP="003C163F">
            <w:pPr>
              <w:rPr>
                <w:bCs/>
              </w:rPr>
            </w:pPr>
            <w:r>
              <w:rPr>
                <w:bCs/>
              </w:rPr>
              <w:t xml:space="preserve">Art: Pick a rhyme </w:t>
            </w:r>
            <w:r w:rsidR="00330558">
              <w:rPr>
                <w:bCs/>
              </w:rPr>
              <w:t xml:space="preserve">or the new oral story </w:t>
            </w:r>
            <w:r>
              <w:rPr>
                <w:bCs/>
              </w:rPr>
              <w:t xml:space="preserve">and draw </w:t>
            </w:r>
            <w:r w:rsidR="004B43B6">
              <w:rPr>
                <w:bCs/>
              </w:rPr>
              <w:t xml:space="preserve">your </w:t>
            </w:r>
            <w:proofErr w:type="spellStart"/>
            <w:r>
              <w:rPr>
                <w:bCs/>
              </w:rPr>
              <w:t>favourite</w:t>
            </w:r>
            <w:proofErr w:type="spellEnd"/>
            <w:r>
              <w:rPr>
                <w:bCs/>
              </w:rPr>
              <w:t xml:space="preserve"> part or create a picture using modelling clay or playdoh.</w:t>
            </w:r>
          </w:p>
          <w:p w14:paraId="251D8E7C" w14:textId="79EFE171" w:rsidR="00634229" w:rsidRDefault="00634229" w:rsidP="003C163F">
            <w:pPr>
              <w:rPr>
                <w:bCs/>
              </w:rPr>
            </w:pPr>
          </w:p>
          <w:p w14:paraId="0A99A678" w14:textId="77777777" w:rsidR="00330558" w:rsidRDefault="00634229" w:rsidP="003C163F">
            <w:pPr>
              <w:rPr>
                <w:bCs/>
              </w:rPr>
            </w:pPr>
            <w:r>
              <w:rPr>
                <w:bCs/>
              </w:rPr>
              <w:t xml:space="preserve">Phys Ed:  </w:t>
            </w:r>
          </w:p>
          <w:p w14:paraId="0C2D87E4" w14:textId="2B738A9E" w:rsidR="006940E7" w:rsidRDefault="00330558" w:rsidP="003C163F">
            <w:pPr>
              <w:rPr>
                <w:bCs/>
              </w:rPr>
            </w:pPr>
            <w:r>
              <w:rPr>
                <w:bCs/>
              </w:rPr>
              <w:t>*</w:t>
            </w:r>
            <w:r w:rsidR="00634229">
              <w:rPr>
                <w:bCs/>
              </w:rPr>
              <w:t>Take a nature walk (as noted above).</w:t>
            </w:r>
            <w:r w:rsidR="006940E7">
              <w:rPr>
                <w:bCs/>
              </w:rPr>
              <w:t xml:space="preserve"> </w:t>
            </w:r>
          </w:p>
          <w:p w14:paraId="514C229C" w14:textId="77777777" w:rsidR="006940E7" w:rsidRDefault="006940E7" w:rsidP="003C163F">
            <w:pPr>
              <w:rPr>
                <w:bCs/>
              </w:rPr>
            </w:pPr>
            <w:r>
              <w:rPr>
                <w:bCs/>
              </w:rPr>
              <w:t>*</w:t>
            </w:r>
            <w:r w:rsidRPr="006940E7">
              <w:rPr>
                <w:bCs/>
              </w:rPr>
              <w:t>Create an obstacle course outsid</w:t>
            </w:r>
            <w:r>
              <w:rPr>
                <w:bCs/>
              </w:rPr>
              <w:t xml:space="preserve">e in your yard if the weather is nice (and it’s not muddy)!  </w:t>
            </w:r>
          </w:p>
          <w:p w14:paraId="02A8A750" w14:textId="408C8E57" w:rsidR="00634229" w:rsidRDefault="006940E7" w:rsidP="003C163F">
            <w:pPr>
              <w:rPr>
                <w:bCs/>
              </w:rPr>
            </w:pPr>
            <w:r>
              <w:rPr>
                <w:bCs/>
              </w:rPr>
              <w:t>*Play “Hide and See” with your family outside.</w:t>
            </w:r>
          </w:p>
          <w:p w14:paraId="6B3D6942" w14:textId="6C480E83" w:rsidR="006940E7" w:rsidRPr="006940E7" w:rsidRDefault="006940E7" w:rsidP="003C163F">
            <w:pPr>
              <w:rPr>
                <w:bCs/>
              </w:rPr>
            </w:pPr>
            <w:r>
              <w:rPr>
                <w:bCs/>
              </w:rPr>
              <w:t>*Alphabet Body: Call out a letter and work together to form that letter by using your bodies. Letters that work well are: A, X, S, C, F, J, I, L, U, V, K</w:t>
            </w:r>
            <w:proofErr w:type="gramStart"/>
            <w:r>
              <w:rPr>
                <w:bCs/>
              </w:rPr>
              <w:t>,Z</w:t>
            </w:r>
            <w:proofErr w:type="gramEnd"/>
            <w:r>
              <w:rPr>
                <w:bCs/>
              </w:rPr>
              <w:t>. Don’t forget to stretch and hold your position to the count of 10.</w:t>
            </w:r>
          </w:p>
          <w:p w14:paraId="260AB057" w14:textId="031BC0A4" w:rsidR="00194808" w:rsidRPr="006940E7" w:rsidRDefault="00194808" w:rsidP="003C163F">
            <w:pPr>
              <w:rPr>
                <w:bCs/>
              </w:rPr>
            </w:pPr>
          </w:p>
          <w:p w14:paraId="785D068F" w14:textId="740AD9D1" w:rsidR="00EA3C2E" w:rsidRDefault="00194808" w:rsidP="003C163F">
            <w:pPr>
              <w:rPr>
                <w:rFonts w:ascii="Century Gothic" w:hAnsi="Century Gothic" w:cs="Arial"/>
                <w:b/>
                <w:sz w:val="22"/>
                <w:szCs w:val="22"/>
              </w:rPr>
            </w:pPr>
            <w:r>
              <w:rPr>
                <w:bCs/>
              </w:rPr>
              <w:t xml:space="preserve">French:  We have sung this </w:t>
            </w:r>
            <w:proofErr w:type="spellStart"/>
            <w:r>
              <w:rPr>
                <w:bCs/>
              </w:rPr>
              <w:t>Jacquot</w:t>
            </w:r>
            <w:proofErr w:type="spellEnd"/>
            <w:r>
              <w:rPr>
                <w:bCs/>
              </w:rPr>
              <w:t xml:space="preserve"> song in class!  </w:t>
            </w:r>
            <w:hyperlink r:id="rId19" w:history="1">
              <w:r w:rsidRPr="00194808">
                <w:rPr>
                  <w:color w:val="0000FF"/>
                  <w:u w:val="single"/>
                </w:rPr>
                <w:t>https://www.youtube.com/watch?v=PWhLSc_FpCM</w:t>
              </w:r>
            </w:hyperlink>
          </w:p>
          <w:p w14:paraId="365DE7B8" w14:textId="2ED68FF2" w:rsidR="00EA3C2E" w:rsidRPr="009D08EB" w:rsidRDefault="00EA3C2E" w:rsidP="003C163F">
            <w:pPr>
              <w:rPr>
                <w:rFonts w:ascii="Century Gothic" w:hAnsi="Century Gothic" w:cs="Arial"/>
                <w:b/>
                <w:sz w:val="22"/>
                <w:szCs w:val="22"/>
              </w:rPr>
            </w:pPr>
          </w:p>
        </w:tc>
      </w:tr>
    </w:tbl>
    <w:p w14:paraId="072C83A5" w14:textId="77777777" w:rsidR="007F6D94" w:rsidRPr="00B24CAE" w:rsidRDefault="007F6D94" w:rsidP="007F6D94">
      <w:pPr>
        <w:rPr>
          <w:rFonts w:ascii="Century Gothic" w:hAnsi="Century Gothic"/>
          <w:sz w:val="22"/>
          <w:szCs w:val="22"/>
        </w:rPr>
      </w:pPr>
    </w:p>
    <w:sectPr w:rsidR="007F6D94" w:rsidRPr="00B24CAE"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50388"/>
    <w:rsid w:val="00050795"/>
    <w:rsid w:val="00065DBE"/>
    <w:rsid w:val="00094959"/>
    <w:rsid w:val="000B49A8"/>
    <w:rsid w:val="000C0E12"/>
    <w:rsid w:val="000C38BC"/>
    <w:rsid w:val="000E5D04"/>
    <w:rsid w:val="000F0FEE"/>
    <w:rsid w:val="000F6866"/>
    <w:rsid w:val="00102701"/>
    <w:rsid w:val="00106AFB"/>
    <w:rsid w:val="00111B05"/>
    <w:rsid w:val="00121F83"/>
    <w:rsid w:val="00122F3D"/>
    <w:rsid w:val="001230C7"/>
    <w:rsid w:val="0014439A"/>
    <w:rsid w:val="00144CDB"/>
    <w:rsid w:val="001571A9"/>
    <w:rsid w:val="0017176A"/>
    <w:rsid w:val="00174579"/>
    <w:rsid w:val="001825FF"/>
    <w:rsid w:val="00194808"/>
    <w:rsid w:val="001A7A34"/>
    <w:rsid w:val="001B1402"/>
    <w:rsid w:val="001B268E"/>
    <w:rsid w:val="001D52E2"/>
    <w:rsid w:val="001E3982"/>
    <w:rsid w:val="001F7987"/>
    <w:rsid w:val="002044CB"/>
    <w:rsid w:val="00220271"/>
    <w:rsid w:val="00222904"/>
    <w:rsid w:val="0023330C"/>
    <w:rsid w:val="00234AF8"/>
    <w:rsid w:val="00245FF4"/>
    <w:rsid w:val="002564CB"/>
    <w:rsid w:val="00284FBA"/>
    <w:rsid w:val="0029199C"/>
    <w:rsid w:val="00291AE5"/>
    <w:rsid w:val="002947F5"/>
    <w:rsid w:val="002A3EE7"/>
    <w:rsid w:val="002C134A"/>
    <w:rsid w:val="002E032F"/>
    <w:rsid w:val="002E6F2F"/>
    <w:rsid w:val="002F486F"/>
    <w:rsid w:val="003000BE"/>
    <w:rsid w:val="003108DE"/>
    <w:rsid w:val="00330558"/>
    <w:rsid w:val="0034284E"/>
    <w:rsid w:val="00346E93"/>
    <w:rsid w:val="00350F2F"/>
    <w:rsid w:val="00354A21"/>
    <w:rsid w:val="00377ED5"/>
    <w:rsid w:val="0039671F"/>
    <w:rsid w:val="003B65D7"/>
    <w:rsid w:val="003C16EC"/>
    <w:rsid w:val="003D5891"/>
    <w:rsid w:val="003D5A2C"/>
    <w:rsid w:val="003F5FAF"/>
    <w:rsid w:val="003F7456"/>
    <w:rsid w:val="00443944"/>
    <w:rsid w:val="00457C88"/>
    <w:rsid w:val="004648AE"/>
    <w:rsid w:val="00476A6E"/>
    <w:rsid w:val="00497732"/>
    <w:rsid w:val="004A3A6E"/>
    <w:rsid w:val="004B43B6"/>
    <w:rsid w:val="004C7ADB"/>
    <w:rsid w:val="004D44DC"/>
    <w:rsid w:val="004E383F"/>
    <w:rsid w:val="00523CCB"/>
    <w:rsid w:val="00540F88"/>
    <w:rsid w:val="005536F4"/>
    <w:rsid w:val="00571DD1"/>
    <w:rsid w:val="0058316E"/>
    <w:rsid w:val="005A34E5"/>
    <w:rsid w:val="005B2D45"/>
    <w:rsid w:val="005B5DE5"/>
    <w:rsid w:val="005C17B0"/>
    <w:rsid w:val="005C597C"/>
    <w:rsid w:val="005C77DC"/>
    <w:rsid w:val="005D0805"/>
    <w:rsid w:val="005D17B2"/>
    <w:rsid w:val="005D2623"/>
    <w:rsid w:val="005E068E"/>
    <w:rsid w:val="005E2D2F"/>
    <w:rsid w:val="00616807"/>
    <w:rsid w:val="00634229"/>
    <w:rsid w:val="00637654"/>
    <w:rsid w:val="0065688A"/>
    <w:rsid w:val="00676F14"/>
    <w:rsid w:val="006921C1"/>
    <w:rsid w:val="006940E7"/>
    <w:rsid w:val="006A245C"/>
    <w:rsid w:val="006C0337"/>
    <w:rsid w:val="006F7A26"/>
    <w:rsid w:val="00723ABD"/>
    <w:rsid w:val="00731502"/>
    <w:rsid w:val="00731B5A"/>
    <w:rsid w:val="007517FC"/>
    <w:rsid w:val="00774BDF"/>
    <w:rsid w:val="00775119"/>
    <w:rsid w:val="00797867"/>
    <w:rsid w:val="007B0BB6"/>
    <w:rsid w:val="007C6A3F"/>
    <w:rsid w:val="007E0F78"/>
    <w:rsid w:val="007E7193"/>
    <w:rsid w:val="007F6D94"/>
    <w:rsid w:val="00802A59"/>
    <w:rsid w:val="00823DB6"/>
    <w:rsid w:val="00854191"/>
    <w:rsid w:val="008719F6"/>
    <w:rsid w:val="00877487"/>
    <w:rsid w:val="00877EE1"/>
    <w:rsid w:val="00896539"/>
    <w:rsid w:val="008A1B1E"/>
    <w:rsid w:val="008C0D44"/>
    <w:rsid w:val="008C17C9"/>
    <w:rsid w:val="009127F0"/>
    <w:rsid w:val="0092629C"/>
    <w:rsid w:val="00973A74"/>
    <w:rsid w:val="0097742B"/>
    <w:rsid w:val="009832FA"/>
    <w:rsid w:val="00994CBC"/>
    <w:rsid w:val="009D08EB"/>
    <w:rsid w:val="009E0E96"/>
    <w:rsid w:val="009F1420"/>
    <w:rsid w:val="00A323BF"/>
    <w:rsid w:val="00A53F50"/>
    <w:rsid w:val="00A575DE"/>
    <w:rsid w:val="00A870FE"/>
    <w:rsid w:val="00A90A4E"/>
    <w:rsid w:val="00A951E2"/>
    <w:rsid w:val="00AB2586"/>
    <w:rsid w:val="00AB5244"/>
    <w:rsid w:val="00AC015F"/>
    <w:rsid w:val="00AC096A"/>
    <w:rsid w:val="00AD1D8B"/>
    <w:rsid w:val="00AE2727"/>
    <w:rsid w:val="00B06174"/>
    <w:rsid w:val="00B24CAE"/>
    <w:rsid w:val="00B44D03"/>
    <w:rsid w:val="00B618EE"/>
    <w:rsid w:val="00B6547D"/>
    <w:rsid w:val="00B91775"/>
    <w:rsid w:val="00BA3108"/>
    <w:rsid w:val="00BA6D21"/>
    <w:rsid w:val="00BB327F"/>
    <w:rsid w:val="00BE5957"/>
    <w:rsid w:val="00BF1554"/>
    <w:rsid w:val="00BF32C1"/>
    <w:rsid w:val="00BF7D40"/>
    <w:rsid w:val="00C0053D"/>
    <w:rsid w:val="00C046ED"/>
    <w:rsid w:val="00C15D10"/>
    <w:rsid w:val="00C26C40"/>
    <w:rsid w:val="00C41EC0"/>
    <w:rsid w:val="00C5142A"/>
    <w:rsid w:val="00C70FF9"/>
    <w:rsid w:val="00CF1C59"/>
    <w:rsid w:val="00D022A4"/>
    <w:rsid w:val="00D07CFE"/>
    <w:rsid w:val="00D10BDC"/>
    <w:rsid w:val="00D179DA"/>
    <w:rsid w:val="00D25ED5"/>
    <w:rsid w:val="00D30B0F"/>
    <w:rsid w:val="00D367C1"/>
    <w:rsid w:val="00D43144"/>
    <w:rsid w:val="00D44B18"/>
    <w:rsid w:val="00D46470"/>
    <w:rsid w:val="00D46C37"/>
    <w:rsid w:val="00D721D1"/>
    <w:rsid w:val="00D76CEA"/>
    <w:rsid w:val="00D847C3"/>
    <w:rsid w:val="00D86510"/>
    <w:rsid w:val="00D9519C"/>
    <w:rsid w:val="00D95F80"/>
    <w:rsid w:val="00DB0834"/>
    <w:rsid w:val="00DC6187"/>
    <w:rsid w:val="00DF1011"/>
    <w:rsid w:val="00E04063"/>
    <w:rsid w:val="00E10243"/>
    <w:rsid w:val="00E27B73"/>
    <w:rsid w:val="00E41D4B"/>
    <w:rsid w:val="00E556EE"/>
    <w:rsid w:val="00E64188"/>
    <w:rsid w:val="00EA3C2E"/>
    <w:rsid w:val="00EA52FA"/>
    <w:rsid w:val="00EB50D5"/>
    <w:rsid w:val="00EC6AAF"/>
    <w:rsid w:val="00EC7EA5"/>
    <w:rsid w:val="00EE4493"/>
    <w:rsid w:val="00F0114E"/>
    <w:rsid w:val="00F32F95"/>
    <w:rsid w:val="00F511C7"/>
    <w:rsid w:val="00F92E4A"/>
    <w:rsid w:val="00FA0F16"/>
    <w:rsid w:val="00FA2BA5"/>
    <w:rsid w:val="00FC470A"/>
    <w:rsid w:val="00FC5477"/>
    <w:rsid w:val="00FD743B"/>
    <w:rsid w:val="00FE2042"/>
    <w:rsid w:val="00FE441D"/>
    <w:rsid w:val="00FE47CD"/>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A9FBED49-29D9-48AC-B883-003013B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 w:type="character" w:customStyle="1" w:styleId="UnresolvedMention">
    <w:name w:val="Unresolved Mention"/>
    <w:basedOn w:val="DefaultParagraphFont"/>
    <w:uiPriority w:val="99"/>
    <w:semiHidden/>
    <w:unhideWhenUsed/>
    <w:rsid w:val="00FD743B"/>
    <w:rPr>
      <w:color w:val="605E5C"/>
      <w:shd w:val="clear" w:color="auto" w:fill="E1DFDD"/>
    </w:rPr>
  </w:style>
  <w:style w:type="character" w:styleId="FollowedHyperlink">
    <w:name w:val="FollowedHyperlink"/>
    <w:basedOn w:val="DefaultParagraphFont"/>
    <w:uiPriority w:val="99"/>
    <w:semiHidden/>
    <w:unhideWhenUsed/>
    <w:rsid w:val="00FD7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rfall.com/h/" TargetMode="External"/><Relationship Id="rId18" Type="http://schemas.openxmlformats.org/officeDocument/2006/relationships/hyperlink" Target="https://www.youtube.com/watch?v=MYoUQyLNUi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bcya.com/" TargetMode="External"/><Relationship Id="rId17" Type="http://schemas.openxmlformats.org/officeDocument/2006/relationships/hyperlink" Target="https://www.youtube.com/watch?v=G2iStjfHxrk" TargetMode="External"/><Relationship Id="rId2" Type="http://schemas.openxmlformats.org/officeDocument/2006/relationships/customXml" Target="../customXml/item2.xml"/><Relationship Id="rId16" Type="http://schemas.openxmlformats.org/officeDocument/2006/relationships/hyperlink" Target="https://www.youtube.com/watch?v=_MVzXKfr6e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har@nbed" TargetMode="External"/><Relationship Id="rId5" Type="http://schemas.openxmlformats.org/officeDocument/2006/relationships/styles" Target="styles.xml"/><Relationship Id="rId15" Type="http://schemas.openxmlformats.org/officeDocument/2006/relationships/hyperlink" Target="https://www.youtube.com/watch?v=lbUS3jPjyrc" TargetMode="External"/><Relationship Id="rId10" Type="http://schemas.openxmlformats.org/officeDocument/2006/relationships/image" Target="media/image3.png"/><Relationship Id="rId19" Type="http://schemas.openxmlformats.org/officeDocument/2006/relationships/hyperlink" Target="https://www.youtube.com/watch?v=PWhLSc_FpC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BLs4r8lH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3</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8B2CB-9BC3-4F45-BDD1-9E766C247854}"/>
</file>

<file path=customXml/itemProps2.xml><?xml version="1.0" encoding="utf-8"?>
<ds:datastoreItem xmlns:ds="http://schemas.openxmlformats.org/officeDocument/2006/customXml" ds:itemID="{0682E6D1-1522-4F88-A7B9-51371A5640A5}"/>
</file>

<file path=customXml/itemProps3.xml><?xml version="1.0" encoding="utf-8"?>
<ds:datastoreItem xmlns:ds="http://schemas.openxmlformats.org/officeDocument/2006/customXml" ds:itemID="{F47C80F5-10FF-4B71-BBD4-6A2AA247656D}"/>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michelle.murphy</dc:creator>
  <cp:lastModifiedBy>Mahar, Sarah (ASD-W)</cp:lastModifiedBy>
  <cp:revision>2</cp:revision>
  <cp:lastPrinted>2011-06-28T18:08:00Z</cp:lastPrinted>
  <dcterms:created xsi:type="dcterms:W3CDTF">2020-04-19T21:39:00Z</dcterms:created>
  <dcterms:modified xsi:type="dcterms:W3CDTF">2020-04-19T21:39:00Z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